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D883D" w14:textId="77777777" w:rsidR="000967CA" w:rsidRPr="00453B69" w:rsidRDefault="000967CA" w:rsidP="000967CA">
      <w:pPr>
        <w:rPr>
          <w:bCs/>
          <w:sz w:val="24"/>
          <w:szCs w:val="24"/>
        </w:rPr>
      </w:pPr>
      <w:r w:rsidRPr="00453B69">
        <w:rPr>
          <w:rFonts w:ascii="Century Gothic" w:hAnsi="Century Gothic" w:cs="Arial"/>
          <w:bCs/>
          <w:noProof/>
          <w:sz w:val="24"/>
          <w:szCs w:val="24"/>
        </w:rPr>
        <w:drawing>
          <wp:anchor distT="0" distB="0" distL="114300" distR="114300" simplePos="0" relativeHeight="251658240" behindDoc="0" locked="0" layoutInCell="1" allowOverlap="1" wp14:anchorId="09FE1FB8" wp14:editId="651F9F8D">
            <wp:simplePos x="0" y="0"/>
            <wp:positionH relativeFrom="margin">
              <wp:align>right</wp:align>
            </wp:positionH>
            <wp:positionV relativeFrom="paragraph">
              <wp:posOffset>9525</wp:posOffset>
            </wp:positionV>
            <wp:extent cx="561975" cy="561975"/>
            <wp:effectExtent l="0" t="0" r="9525" b="9525"/>
            <wp:wrapNone/>
            <wp:docPr id="2" name="Picture 2" descr="Pilgrims Logo redrawn RG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lgrims Logo redrawn RGB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3B69">
        <w:rPr>
          <w:rFonts w:ascii="Century Gothic" w:hAnsi="Century Gothic" w:cs="Arial"/>
          <w:bCs/>
          <w:color w:val="595959" w:themeColor="text1" w:themeTint="A6"/>
          <w:sz w:val="24"/>
          <w:szCs w:val="24"/>
        </w:rPr>
        <w:t>Pilgrims Pre- Preparatory School</w:t>
      </w:r>
    </w:p>
    <w:p w14:paraId="7A8055A9" w14:textId="77777777" w:rsidR="000967CA" w:rsidRPr="00453B69" w:rsidRDefault="000967CA" w:rsidP="000967CA">
      <w:pPr>
        <w:rPr>
          <w:rFonts w:ascii="Century Gothic" w:hAnsi="Century Gothic" w:cs="Arial"/>
          <w:bCs/>
          <w:color w:val="595959" w:themeColor="text1" w:themeTint="A6"/>
          <w:sz w:val="24"/>
          <w:szCs w:val="24"/>
        </w:rPr>
      </w:pPr>
      <w:r w:rsidRPr="00453B69">
        <w:rPr>
          <w:rFonts w:ascii="Century Gothic" w:hAnsi="Century Gothic" w:cs="Arial"/>
          <w:bCs/>
          <w:color w:val="595959" w:themeColor="text1" w:themeTint="A6"/>
          <w:sz w:val="24"/>
          <w:szCs w:val="24"/>
        </w:rPr>
        <w:t xml:space="preserve">Job Description – SEND Learning Support Assistant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796"/>
      </w:tblGrid>
      <w:tr w:rsidR="000967CA" w:rsidRPr="000967CA" w14:paraId="7A4368BE" w14:textId="77777777" w:rsidTr="000967CA">
        <w:tc>
          <w:tcPr>
            <w:tcW w:w="10485" w:type="dxa"/>
            <w:gridSpan w:val="2"/>
            <w:shd w:val="clear" w:color="auto" w:fill="E6E6E6"/>
          </w:tcPr>
          <w:p w14:paraId="01FC76B7" w14:textId="77777777" w:rsidR="000967CA" w:rsidRPr="000967CA" w:rsidRDefault="000967CA" w:rsidP="00F50EA0">
            <w:pPr>
              <w:spacing w:after="0"/>
              <w:ind w:right="389"/>
              <w:rPr>
                <w:rFonts w:ascii="Century Gothic" w:hAnsi="Century Gothic" w:cs="Arial"/>
                <w:b/>
              </w:rPr>
            </w:pPr>
            <w:bookmarkStart w:id="0" w:name="ThisPosnSave"/>
            <w:bookmarkEnd w:id="0"/>
            <w:r w:rsidRPr="000967CA">
              <w:rPr>
                <w:rFonts w:ascii="Century Gothic" w:hAnsi="Century Gothic" w:cs="Arial"/>
                <w:b/>
              </w:rPr>
              <w:t>Job Description</w:t>
            </w:r>
          </w:p>
          <w:p w14:paraId="4D62ED66" w14:textId="77777777" w:rsidR="000967CA" w:rsidRPr="000967CA" w:rsidRDefault="000967CA" w:rsidP="00F50EA0">
            <w:pPr>
              <w:spacing w:after="0"/>
              <w:ind w:right="389"/>
              <w:rPr>
                <w:rFonts w:ascii="Century Gothic" w:hAnsi="Century Gothic" w:cs="Arial"/>
                <w:b/>
              </w:rPr>
            </w:pPr>
          </w:p>
          <w:p w14:paraId="673A2E42" w14:textId="77777777" w:rsidR="000967CA" w:rsidRPr="000967CA" w:rsidRDefault="000967CA" w:rsidP="00F50EA0">
            <w:pPr>
              <w:spacing w:after="0"/>
              <w:ind w:right="389"/>
              <w:rPr>
                <w:rFonts w:ascii="Century Gothic" w:hAnsi="Century Gothic" w:cs="Arial"/>
                <w:b/>
              </w:rPr>
            </w:pPr>
            <w:r w:rsidRPr="000967CA">
              <w:rPr>
                <w:rFonts w:ascii="Century Gothic" w:hAnsi="Century Gothic" w:cs="Arial"/>
                <w:b/>
              </w:rPr>
              <w:t>Pilgrims Pre-Preparatory School is committed to safeguarding and promoting the welfare of children and young people and expects all staff and volunteers to share this commitment.</w:t>
            </w:r>
          </w:p>
          <w:p w14:paraId="3E0D8067" w14:textId="77777777" w:rsidR="000967CA" w:rsidRPr="000967CA" w:rsidRDefault="000967CA" w:rsidP="00F50EA0">
            <w:pPr>
              <w:spacing w:after="0"/>
              <w:ind w:right="389"/>
              <w:rPr>
                <w:rFonts w:ascii="Century Gothic" w:hAnsi="Century Gothic"/>
                <w:b/>
                <w:color w:val="0070C0"/>
              </w:rPr>
            </w:pPr>
          </w:p>
          <w:p w14:paraId="590A469A" w14:textId="61AF66E9" w:rsidR="000967CA" w:rsidRPr="000D27B6" w:rsidRDefault="000967CA" w:rsidP="00F50EA0">
            <w:pPr>
              <w:spacing w:after="0"/>
              <w:ind w:right="389"/>
              <w:rPr>
                <w:rFonts w:ascii="Century Gothic" w:hAnsi="Century Gothic" w:cs="Arial"/>
                <w:b/>
                <w:color w:val="595959" w:themeColor="text1" w:themeTint="A6"/>
              </w:rPr>
            </w:pPr>
            <w:r w:rsidRPr="000967CA">
              <w:rPr>
                <w:rFonts w:ascii="Century Gothic" w:hAnsi="Century Gothic"/>
                <w:b/>
                <w:color w:val="595959" w:themeColor="text1" w:themeTint="A6"/>
              </w:rPr>
              <w:t>Children who may require some additional academic support for a short period of time will be classed as having ‘A</w:t>
            </w:r>
            <w:r w:rsidR="00987D00">
              <w:rPr>
                <w:rFonts w:ascii="Century Gothic" w:hAnsi="Century Gothic"/>
                <w:b/>
                <w:color w:val="595959" w:themeColor="text1" w:themeTint="A6"/>
              </w:rPr>
              <w:t>dditional</w:t>
            </w:r>
            <w:r w:rsidRPr="000967CA">
              <w:rPr>
                <w:rFonts w:ascii="Century Gothic" w:hAnsi="Century Gothic"/>
                <w:b/>
                <w:color w:val="595959" w:themeColor="text1" w:themeTint="A6"/>
              </w:rPr>
              <w:t xml:space="preserve"> Needs’.</w:t>
            </w:r>
          </w:p>
        </w:tc>
      </w:tr>
      <w:tr w:rsidR="000967CA" w:rsidRPr="000967CA" w14:paraId="48E07AE7" w14:textId="77777777" w:rsidTr="005C7E9E">
        <w:trPr>
          <w:trHeight w:val="1644"/>
        </w:trPr>
        <w:tc>
          <w:tcPr>
            <w:tcW w:w="2689" w:type="dxa"/>
          </w:tcPr>
          <w:p w14:paraId="07164952" w14:textId="77777777" w:rsidR="000967CA" w:rsidRPr="000967CA" w:rsidRDefault="000967CA" w:rsidP="00F50EA0">
            <w:pPr>
              <w:spacing w:after="0"/>
              <w:ind w:right="389"/>
              <w:rPr>
                <w:rFonts w:ascii="Century Gothic" w:hAnsi="Century Gothic" w:cs="Arial"/>
                <w:b/>
              </w:rPr>
            </w:pPr>
          </w:p>
          <w:p w14:paraId="7D0791D9" w14:textId="77777777" w:rsidR="000967CA" w:rsidRPr="000967CA" w:rsidRDefault="000967CA" w:rsidP="00F50EA0">
            <w:pPr>
              <w:spacing w:after="0"/>
              <w:ind w:right="389"/>
              <w:rPr>
                <w:rFonts w:ascii="Century Gothic" w:hAnsi="Century Gothic" w:cs="Arial"/>
                <w:b/>
              </w:rPr>
            </w:pPr>
          </w:p>
        </w:tc>
        <w:tc>
          <w:tcPr>
            <w:tcW w:w="7796" w:type="dxa"/>
          </w:tcPr>
          <w:p w14:paraId="29D811AD" w14:textId="77777777" w:rsidR="000967CA" w:rsidRPr="00D07350" w:rsidRDefault="000967CA" w:rsidP="00F50EA0">
            <w:pPr>
              <w:ind w:right="389"/>
              <w:rPr>
                <w:rFonts w:ascii="Century Gothic" w:hAnsi="Century Gothic" w:cs="Arial"/>
              </w:rPr>
            </w:pPr>
            <w:r w:rsidRPr="00D07350">
              <w:rPr>
                <w:rFonts w:ascii="Century Gothic" w:hAnsi="Century Gothic" w:cs="Arial"/>
                <w:b/>
                <w:bCs/>
              </w:rPr>
              <w:t>Job Title:</w:t>
            </w:r>
            <w:r w:rsidRPr="00D07350">
              <w:rPr>
                <w:rFonts w:ascii="Century Gothic" w:hAnsi="Century Gothic" w:cs="Arial"/>
              </w:rPr>
              <w:tab/>
            </w:r>
            <w:r w:rsidRPr="00D07350">
              <w:rPr>
                <w:rFonts w:ascii="Century Gothic" w:hAnsi="Century Gothic" w:cs="Arial"/>
              </w:rPr>
              <w:tab/>
            </w:r>
            <w:bookmarkStart w:id="1" w:name="OLE_LINK1"/>
            <w:r w:rsidRPr="00D07350">
              <w:rPr>
                <w:rFonts w:ascii="Century Gothic" w:hAnsi="Century Gothic" w:cs="Arial"/>
              </w:rPr>
              <w:tab/>
            </w:r>
            <w:bookmarkEnd w:id="1"/>
            <w:r w:rsidRPr="00D07350">
              <w:rPr>
                <w:rFonts w:ascii="Century Gothic" w:hAnsi="Century Gothic" w:cs="Arial"/>
              </w:rPr>
              <w:t xml:space="preserve">1:1 Learning Support Assistant </w:t>
            </w:r>
          </w:p>
          <w:p w14:paraId="612AD0D8" w14:textId="77777777" w:rsidR="000967CA" w:rsidRPr="00D07350" w:rsidRDefault="000967CA" w:rsidP="00F50EA0">
            <w:pPr>
              <w:ind w:right="389"/>
              <w:rPr>
                <w:rFonts w:ascii="Century Gothic" w:hAnsi="Century Gothic" w:cs="Arial"/>
              </w:rPr>
            </w:pPr>
            <w:r w:rsidRPr="00D07350">
              <w:rPr>
                <w:rFonts w:ascii="Century Gothic" w:hAnsi="Century Gothic" w:cs="Arial"/>
                <w:b/>
                <w:bCs/>
              </w:rPr>
              <w:t>Location:</w:t>
            </w:r>
            <w:r w:rsidRPr="00D07350">
              <w:rPr>
                <w:rFonts w:ascii="Century Gothic" w:hAnsi="Century Gothic" w:cs="Arial"/>
                <w:b/>
                <w:bCs/>
              </w:rPr>
              <w:tab/>
            </w:r>
            <w:r w:rsidRPr="00D07350">
              <w:rPr>
                <w:rFonts w:ascii="Century Gothic" w:hAnsi="Century Gothic" w:cs="Arial"/>
                <w:b/>
                <w:bCs/>
              </w:rPr>
              <w:tab/>
            </w:r>
            <w:r w:rsidRPr="00D07350">
              <w:rPr>
                <w:rFonts w:ascii="Century Gothic" w:hAnsi="Century Gothic" w:cs="Arial"/>
                <w:b/>
                <w:bCs/>
              </w:rPr>
              <w:tab/>
            </w:r>
            <w:r w:rsidRPr="00D07350">
              <w:rPr>
                <w:rFonts w:ascii="Century Gothic" w:hAnsi="Century Gothic" w:cs="Arial"/>
              </w:rPr>
              <w:t>Pilgrims Pre-Preparatory School</w:t>
            </w:r>
            <w:r w:rsidRPr="00D07350">
              <w:rPr>
                <w:rFonts w:ascii="Century Gothic" w:hAnsi="Century Gothic" w:cs="Arial"/>
              </w:rPr>
              <w:br/>
              <w:t xml:space="preserve">                                               Brickhill Drive, Bedford</w:t>
            </w:r>
            <w:r w:rsidRPr="00D07350">
              <w:rPr>
                <w:rFonts w:ascii="Century Gothic" w:hAnsi="Century Gothic" w:cs="Arial"/>
                <w:b/>
                <w:bCs/>
              </w:rPr>
              <w:t xml:space="preserve"> </w:t>
            </w:r>
            <w:r w:rsidRPr="00D07350">
              <w:rPr>
                <w:rFonts w:ascii="Century Gothic" w:hAnsi="Century Gothic" w:cs="Arial"/>
                <w:bCs/>
              </w:rPr>
              <w:t>MK41 7QZ</w:t>
            </w:r>
          </w:p>
          <w:p w14:paraId="429AD4BF" w14:textId="77777777" w:rsidR="000967CA" w:rsidRPr="00D07350" w:rsidRDefault="000967CA" w:rsidP="00CD35EA">
            <w:pPr>
              <w:ind w:left="2880" w:right="389" w:hanging="2880"/>
              <w:rPr>
                <w:rFonts w:ascii="Century Gothic" w:hAnsi="Century Gothic" w:cs="Arial"/>
              </w:rPr>
            </w:pPr>
            <w:r w:rsidRPr="00D07350">
              <w:rPr>
                <w:rFonts w:ascii="Century Gothic" w:hAnsi="Century Gothic" w:cs="Arial"/>
                <w:b/>
              </w:rPr>
              <w:t>Reporting Line:</w:t>
            </w:r>
            <w:r w:rsidRPr="00D07350">
              <w:rPr>
                <w:rFonts w:ascii="Century Gothic" w:hAnsi="Century Gothic" w:cs="Arial"/>
              </w:rPr>
              <w:tab/>
              <w:t>Pastoral &amp; SENDC</w:t>
            </w:r>
            <w:r w:rsidR="00987D00" w:rsidRPr="00D07350">
              <w:rPr>
                <w:rFonts w:ascii="Century Gothic" w:hAnsi="Century Gothic" w:cs="Arial"/>
              </w:rPr>
              <w:t>O</w:t>
            </w:r>
          </w:p>
        </w:tc>
      </w:tr>
      <w:tr w:rsidR="000967CA" w:rsidRPr="000967CA" w14:paraId="2CF54773" w14:textId="77777777" w:rsidTr="005C7E9E">
        <w:trPr>
          <w:trHeight w:val="125"/>
        </w:trPr>
        <w:tc>
          <w:tcPr>
            <w:tcW w:w="2689" w:type="dxa"/>
            <w:shd w:val="clear" w:color="auto" w:fill="E6E6E6"/>
            <w:vAlign w:val="center"/>
          </w:tcPr>
          <w:p w14:paraId="66D7CFC0" w14:textId="77777777" w:rsidR="000967CA" w:rsidRPr="000D27B6" w:rsidRDefault="000967CA" w:rsidP="00F50EA0">
            <w:pPr>
              <w:spacing w:after="0"/>
              <w:ind w:right="389"/>
              <w:rPr>
                <w:rFonts w:ascii="Century Gothic" w:hAnsi="Century Gothic" w:cs="Arial"/>
                <w:b/>
                <w:sz w:val="16"/>
                <w:szCs w:val="16"/>
              </w:rPr>
            </w:pPr>
          </w:p>
        </w:tc>
        <w:tc>
          <w:tcPr>
            <w:tcW w:w="7796" w:type="dxa"/>
            <w:tcBorders>
              <w:bottom w:val="single" w:sz="2" w:space="0" w:color="auto"/>
            </w:tcBorders>
            <w:shd w:val="clear" w:color="auto" w:fill="E6E6E6"/>
          </w:tcPr>
          <w:p w14:paraId="0049DECE" w14:textId="77777777" w:rsidR="000967CA" w:rsidRPr="00D07350" w:rsidRDefault="000967CA" w:rsidP="00F50EA0">
            <w:pPr>
              <w:spacing w:after="0"/>
              <w:ind w:right="389"/>
              <w:rPr>
                <w:rFonts w:ascii="Century Gothic" w:hAnsi="Century Gothic" w:cs="Arial"/>
                <w:b/>
              </w:rPr>
            </w:pPr>
          </w:p>
        </w:tc>
      </w:tr>
      <w:tr w:rsidR="000967CA" w:rsidRPr="000967CA" w14:paraId="4870F67E" w14:textId="77777777" w:rsidTr="005C7E9E">
        <w:trPr>
          <w:trHeight w:val="564"/>
        </w:trPr>
        <w:tc>
          <w:tcPr>
            <w:tcW w:w="2689" w:type="dxa"/>
            <w:tcBorders>
              <w:right w:val="single" w:sz="2" w:space="0" w:color="auto"/>
            </w:tcBorders>
          </w:tcPr>
          <w:p w14:paraId="58C2CC9C" w14:textId="77777777" w:rsidR="000967CA" w:rsidRDefault="000967CA" w:rsidP="00F50EA0">
            <w:pPr>
              <w:ind w:right="389"/>
              <w:rPr>
                <w:rFonts w:ascii="Century Gothic" w:hAnsi="Century Gothic" w:cs="Arial"/>
                <w:b/>
              </w:rPr>
            </w:pPr>
            <w:r w:rsidRPr="000967CA">
              <w:rPr>
                <w:rFonts w:ascii="Century Gothic" w:hAnsi="Century Gothic" w:cs="Arial"/>
                <w:b/>
              </w:rPr>
              <w:t xml:space="preserve">Main duties </w:t>
            </w:r>
            <w:r w:rsidR="00C60054" w:rsidRPr="000967CA">
              <w:rPr>
                <w:rFonts w:ascii="Century Gothic" w:hAnsi="Century Gothic" w:cs="Arial"/>
                <w:b/>
              </w:rPr>
              <w:t>and responsibilities</w:t>
            </w:r>
            <w:r w:rsidRPr="000967CA">
              <w:rPr>
                <w:rFonts w:ascii="Century Gothic" w:hAnsi="Century Gothic" w:cs="Arial"/>
                <w:b/>
              </w:rPr>
              <w:t>:</w:t>
            </w:r>
          </w:p>
          <w:p w14:paraId="44306FFD" w14:textId="77777777" w:rsidR="00417229" w:rsidRDefault="00417229" w:rsidP="00F50EA0">
            <w:pPr>
              <w:ind w:right="389"/>
              <w:rPr>
                <w:rFonts w:ascii="Century Gothic" w:hAnsi="Century Gothic" w:cs="Arial"/>
                <w:b/>
              </w:rPr>
            </w:pPr>
          </w:p>
          <w:p w14:paraId="1145054B" w14:textId="77777777" w:rsidR="000967CA" w:rsidRPr="000967CA" w:rsidRDefault="000967CA" w:rsidP="00F50EA0">
            <w:pPr>
              <w:ind w:right="389"/>
              <w:rPr>
                <w:rFonts w:ascii="Century Gothic" w:hAnsi="Century Gothic" w:cs="Arial"/>
                <w:b/>
              </w:rPr>
            </w:pPr>
          </w:p>
          <w:p w14:paraId="1FE8D38F" w14:textId="77777777" w:rsidR="000967CA" w:rsidRPr="000967CA" w:rsidRDefault="000967CA" w:rsidP="00F50EA0">
            <w:pPr>
              <w:ind w:right="389"/>
              <w:rPr>
                <w:rFonts w:ascii="Century Gothic" w:hAnsi="Century Gothic" w:cs="Arial"/>
                <w:b/>
              </w:rPr>
            </w:pPr>
          </w:p>
        </w:tc>
        <w:tc>
          <w:tcPr>
            <w:tcW w:w="7796" w:type="dxa"/>
            <w:tcBorders>
              <w:top w:val="single" w:sz="2" w:space="0" w:color="auto"/>
              <w:left w:val="single" w:sz="2" w:space="0" w:color="auto"/>
              <w:bottom w:val="single" w:sz="2" w:space="0" w:color="auto"/>
              <w:right w:val="single" w:sz="2" w:space="0" w:color="auto"/>
            </w:tcBorders>
          </w:tcPr>
          <w:p w14:paraId="4208C919" w14:textId="64DA291F" w:rsidR="000967CA" w:rsidRPr="00D07350" w:rsidRDefault="000967CA" w:rsidP="00F50EA0">
            <w:pPr>
              <w:spacing w:after="0"/>
              <w:ind w:right="389"/>
              <w:rPr>
                <w:rFonts w:ascii="Century Gothic" w:hAnsi="Century Gothic" w:cs="Arial"/>
                <w:lang w:val="en-US"/>
              </w:rPr>
            </w:pPr>
            <w:r w:rsidRPr="00D07350">
              <w:rPr>
                <w:rFonts w:ascii="Century Gothic" w:hAnsi="Century Gothic" w:cs="Arial"/>
                <w:lang w:val="en-US"/>
              </w:rPr>
              <w:t xml:space="preserve">Promote and safeguard the welfare of the children for whom you are responsible and come into contact with.  </w:t>
            </w:r>
          </w:p>
          <w:p w14:paraId="6617AE1B" w14:textId="77777777" w:rsidR="000967CA" w:rsidRPr="00D07350" w:rsidRDefault="000967CA" w:rsidP="00F50EA0">
            <w:pPr>
              <w:spacing w:after="0"/>
              <w:ind w:right="389"/>
              <w:rPr>
                <w:rFonts w:ascii="Century Gothic" w:hAnsi="Century Gothic" w:cs="Arial"/>
                <w:lang w:val="en-US"/>
              </w:rPr>
            </w:pPr>
          </w:p>
          <w:p w14:paraId="357F1C79" w14:textId="77777777" w:rsidR="000967CA" w:rsidRPr="00D07350" w:rsidRDefault="000967CA" w:rsidP="00F50EA0">
            <w:pPr>
              <w:spacing w:after="0"/>
              <w:ind w:right="389"/>
              <w:rPr>
                <w:rFonts w:ascii="Century Gothic" w:hAnsi="Century Gothic" w:cs="Arial"/>
              </w:rPr>
            </w:pPr>
            <w:r w:rsidRPr="00D07350">
              <w:rPr>
                <w:rFonts w:ascii="Century Gothic" w:hAnsi="Century Gothic" w:cs="Arial"/>
                <w:lang w:val="en-US"/>
              </w:rPr>
              <w:t xml:space="preserve">Be </w:t>
            </w:r>
            <w:r w:rsidRPr="00D07350">
              <w:rPr>
                <w:rFonts w:ascii="Century Gothic" w:hAnsi="Century Gothic" w:cs="Arial"/>
              </w:rPr>
              <w:t xml:space="preserve">aware of and complying with policies and procedures relating to Safeguarding and child protection, health and safety, security and confidentiality.  Report any concerns to an appropriate person. </w:t>
            </w:r>
          </w:p>
          <w:p w14:paraId="68741F8D" w14:textId="77777777" w:rsidR="000967CA" w:rsidRPr="00D07350" w:rsidRDefault="000967CA" w:rsidP="00F50EA0">
            <w:pPr>
              <w:spacing w:after="0"/>
              <w:ind w:right="389"/>
              <w:rPr>
                <w:rFonts w:ascii="Century Gothic" w:hAnsi="Century Gothic" w:cs="Arial"/>
                <w:lang w:val="en-US"/>
              </w:rPr>
            </w:pPr>
          </w:p>
          <w:p w14:paraId="49EB5D02" w14:textId="77777777" w:rsidR="000967CA" w:rsidRPr="00D07350" w:rsidRDefault="000967CA" w:rsidP="00F50EA0">
            <w:pPr>
              <w:spacing w:after="0"/>
              <w:ind w:right="389"/>
              <w:rPr>
                <w:rFonts w:ascii="Century Gothic" w:hAnsi="Century Gothic" w:cs="Arial"/>
                <w:lang w:val="en-US"/>
              </w:rPr>
            </w:pPr>
            <w:r w:rsidRPr="00D07350">
              <w:rPr>
                <w:rFonts w:ascii="Century Gothic" w:hAnsi="Century Gothic" w:cs="Arial"/>
                <w:lang w:val="en-US"/>
              </w:rPr>
              <w:t>Support and implement the agreed vision and objectives of the school.</w:t>
            </w:r>
          </w:p>
          <w:p w14:paraId="655BE812" w14:textId="77777777" w:rsidR="000967CA" w:rsidRPr="00D07350" w:rsidRDefault="000967CA" w:rsidP="00F50EA0">
            <w:pPr>
              <w:spacing w:after="0"/>
              <w:ind w:right="389"/>
              <w:rPr>
                <w:rFonts w:ascii="Century Gothic" w:hAnsi="Century Gothic" w:cs="Arial"/>
                <w:lang w:val="en-US"/>
              </w:rPr>
            </w:pPr>
          </w:p>
          <w:p w14:paraId="11E2EC49" w14:textId="77777777" w:rsidR="000967CA" w:rsidRPr="00D07350" w:rsidRDefault="000967CA" w:rsidP="00F50EA0">
            <w:pPr>
              <w:spacing w:after="0"/>
              <w:rPr>
                <w:rFonts w:ascii="Century Gothic" w:hAnsi="Century Gothic" w:cs="Arial"/>
                <w:b/>
                <w:lang w:val="en-US"/>
              </w:rPr>
            </w:pPr>
            <w:r w:rsidRPr="00D07350">
              <w:rPr>
                <w:rFonts w:ascii="Century Gothic" w:hAnsi="Century Gothic" w:cs="Arial"/>
                <w:b/>
                <w:lang w:val="en-US"/>
              </w:rPr>
              <w:t>1. Supporting Teaching and Learning</w:t>
            </w:r>
          </w:p>
          <w:p w14:paraId="498F55A8" w14:textId="6272CCFC" w:rsidR="00F4690F" w:rsidRPr="00D07350" w:rsidRDefault="000967CA" w:rsidP="00F4690F">
            <w:pPr>
              <w:numPr>
                <w:ilvl w:val="0"/>
                <w:numId w:val="1"/>
              </w:numPr>
              <w:ind w:left="360" w:right="389"/>
              <w:rPr>
                <w:rFonts w:ascii="Century Gothic" w:hAnsi="Century Gothic" w:cs="Arial"/>
              </w:rPr>
            </w:pPr>
            <w:r w:rsidRPr="00D07350">
              <w:rPr>
                <w:rFonts w:ascii="Century Gothic" w:hAnsi="Century Gothic" w:cs="Arial"/>
                <w:lang w:val="en-US"/>
              </w:rPr>
              <w:t xml:space="preserve">Support and assist the Pastoral &amp; SENDCo </w:t>
            </w:r>
            <w:r w:rsidR="00146C3F">
              <w:rPr>
                <w:rFonts w:ascii="Century Gothic" w:hAnsi="Century Gothic" w:cs="Arial"/>
                <w:lang w:val="en-US"/>
              </w:rPr>
              <w:t xml:space="preserve">to ensure </w:t>
            </w:r>
            <w:r w:rsidRPr="00D07350">
              <w:rPr>
                <w:rFonts w:ascii="Century Gothic" w:hAnsi="Century Gothic" w:cs="Arial"/>
                <w:lang w:val="en-US"/>
              </w:rPr>
              <w:t xml:space="preserve">  the educational, physical</w:t>
            </w:r>
            <w:r w:rsidR="00146C3F">
              <w:rPr>
                <w:rFonts w:ascii="Century Gothic" w:hAnsi="Century Gothic" w:cs="Arial"/>
                <w:lang w:val="en-US"/>
              </w:rPr>
              <w:t>, pastoral</w:t>
            </w:r>
            <w:r w:rsidRPr="00D07350">
              <w:rPr>
                <w:rFonts w:ascii="Century Gothic" w:hAnsi="Century Gothic" w:cs="Arial"/>
                <w:lang w:val="en-US"/>
              </w:rPr>
              <w:t xml:space="preserve"> and social needs of each child</w:t>
            </w:r>
            <w:r w:rsidR="00146C3F">
              <w:rPr>
                <w:rFonts w:ascii="Century Gothic" w:hAnsi="Century Gothic" w:cs="Arial"/>
                <w:lang w:val="en-US"/>
              </w:rPr>
              <w:t xml:space="preserve"> is appropriately catered for</w:t>
            </w:r>
            <w:r w:rsidRPr="00D07350">
              <w:rPr>
                <w:rFonts w:ascii="Century Gothic" w:hAnsi="Century Gothic" w:cs="Arial"/>
                <w:lang w:val="en-US"/>
              </w:rPr>
              <w:t>.</w:t>
            </w:r>
          </w:p>
          <w:p w14:paraId="1AD5DD28" w14:textId="77777777" w:rsidR="00F4690F" w:rsidRPr="00D07350" w:rsidRDefault="00F4690F" w:rsidP="00F4690F">
            <w:pPr>
              <w:numPr>
                <w:ilvl w:val="0"/>
                <w:numId w:val="1"/>
              </w:numPr>
              <w:spacing w:after="0"/>
              <w:ind w:left="360" w:right="389"/>
              <w:rPr>
                <w:rFonts w:ascii="Century Gothic" w:hAnsi="Century Gothic" w:cs="Arial"/>
              </w:rPr>
            </w:pPr>
            <w:r w:rsidRPr="00D07350">
              <w:rPr>
                <w:rFonts w:ascii="Century Gothic" w:hAnsi="Century Gothic" w:cs="Arial"/>
              </w:rPr>
              <w:t xml:space="preserve">Follow the Graduated Approach (Assess, Plan, Do and Review cycle) as outlined in the Special Education Needs and Disability Code of Practice, ensuring the child and their parents are at the centre of the cycle. </w:t>
            </w:r>
          </w:p>
          <w:p w14:paraId="32AD2DF6" w14:textId="77777777" w:rsidR="000967CA" w:rsidRPr="00D07350" w:rsidRDefault="000967CA" w:rsidP="00D100F1">
            <w:pPr>
              <w:spacing w:after="0"/>
              <w:ind w:right="391"/>
              <w:rPr>
                <w:rFonts w:ascii="Century Gothic" w:hAnsi="Century Gothic" w:cs="Arial"/>
              </w:rPr>
            </w:pPr>
          </w:p>
          <w:p w14:paraId="627ECFEA" w14:textId="69AE2F3D" w:rsidR="00146C3F" w:rsidRDefault="00146C3F" w:rsidP="00146C3F">
            <w:pPr>
              <w:numPr>
                <w:ilvl w:val="0"/>
                <w:numId w:val="1"/>
              </w:numPr>
              <w:spacing w:after="0"/>
              <w:ind w:left="360"/>
              <w:rPr>
                <w:rFonts w:ascii="Century Gothic" w:hAnsi="Century Gothic" w:cs="Arial"/>
              </w:rPr>
            </w:pPr>
            <w:r>
              <w:rPr>
                <w:rFonts w:ascii="Century Gothic" w:hAnsi="Century Gothic" w:cs="Arial"/>
                <w:lang w:eastAsia="en-GB"/>
              </w:rPr>
              <w:t>U</w:t>
            </w:r>
            <w:r w:rsidRPr="00D07350">
              <w:rPr>
                <w:rFonts w:ascii="Century Gothic" w:hAnsi="Century Gothic" w:cs="Arial"/>
                <w:lang w:eastAsia="en-GB"/>
              </w:rPr>
              <w:t>nderstand and apply the school policies on</w:t>
            </w:r>
            <w:r w:rsidR="00B52904">
              <w:rPr>
                <w:rFonts w:ascii="Century Gothic" w:hAnsi="Century Gothic" w:cs="Arial"/>
                <w:lang w:eastAsia="en-GB"/>
              </w:rPr>
              <w:t xml:space="preserve"> SEND, </w:t>
            </w:r>
            <w:r>
              <w:rPr>
                <w:rFonts w:ascii="Century Gothic" w:hAnsi="Century Gothic" w:cs="Arial"/>
                <w:lang w:eastAsia="en-GB"/>
              </w:rPr>
              <w:t>T</w:t>
            </w:r>
            <w:r w:rsidRPr="00D07350">
              <w:rPr>
                <w:rFonts w:ascii="Century Gothic" w:hAnsi="Century Gothic" w:cs="Arial"/>
                <w:lang w:eastAsia="en-GB"/>
              </w:rPr>
              <w:t xml:space="preserve">eaching, </w:t>
            </w:r>
            <w:r>
              <w:rPr>
                <w:rFonts w:ascii="Century Gothic" w:hAnsi="Century Gothic" w:cs="Arial"/>
                <w:lang w:eastAsia="en-GB"/>
              </w:rPr>
              <w:t>L</w:t>
            </w:r>
            <w:r w:rsidRPr="00D07350">
              <w:rPr>
                <w:rFonts w:ascii="Century Gothic" w:hAnsi="Century Gothic" w:cs="Arial"/>
                <w:lang w:eastAsia="en-GB"/>
              </w:rPr>
              <w:t xml:space="preserve">earning and </w:t>
            </w:r>
            <w:r>
              <w:rPr>
                <w:rFonts w:ascii="Century Gothic" w:hAnsi="Century Gothic" w:cs="Arial"/>
                <w:lang w:eastAsia="en-GB"/>
              </w:rPr>
              <w:t>B</w:t>
            </w:r>
            <w:r w:rsidRPr="00D07350">
              <w:rPr>
                <w:rFonts w:ascii="Century Gothic" w:hAnsi="Century Gothic" w:cs="Arial"/>
                <w:lang w:eastAsia="en-GB"/>
              </w:rPr>
              <w:t>ehaviour, and the statutory guidelines relating to disability discrimination and special educational needs.</w:t>
            </w:r>
          </w:p>
          <w:p w14:paraId="00B03CB6" w14:textId="77777777" w:rsidR="00B52904" w:rsidRDefault="00B52904" w:rsidP="00453B69">
            <w:pPr>
              <w:spacing w:after="0"/>
              <w:ind w:left="360" w:right="389"/>
              <w:rPr>
                <w:rFonts w:ascii="Century Gothic" w:hAnsi="Century Gothic" w:cs="Arial"/>
              </w:rPr>
            </w:pPr>
          </w:p>
          <w:p w14:paraId="38C906FE" w14:textId="66BED2C5" w:rsidR="000967CA" w:rsidRPr="00D07350" w:rsidRDefault="00146C3F" w:rsidP="000967CA">
            <w:pPr>
              <w:numPr>
                <w:ilvl w:val="0"/>
                <w:numId w:val="1"/>
              </w:numPr>
              <w:spacing w:after="0"/>
              <w:ind w:left="360" w:right="389"/>
              <w:rPr>
                <w:rFonts w:ascii="Century Gothic" w:hAnsi="Century Gothic" w:cs="Arial"/>
              </w:rPr>
            </w:pPr>
            <w:r>
              <w:rPr>
                <w:rFonts w:ascii="Century Gothic" w:hAnsi="Century Gothic" w:cs="Arial"/>
              </w:rPr>
              <w:t xml:space="preserve">Work with the </w:t>
            </w:r>
            <w:r w:rsidR="000967CA" w:rsidRPr="00D07350">
              <w:rPr>
                <w:rFonts w:ascii="Century Gothic" w:hAnsi="Century Gothic" w:cs="Arial"/>
              </w:rPr>
              <w:t>Pastoral &amp; SENDCo</w:t>
            </w:r>
            <w:r>
              <w:rPr>
                <w:rFonts w:ascii="Century Gothic" w:hAnsi="Century Gothic" w:cs="Arial"/>
              </w:rPr>
              <w:t xml:space="preserve"> and class teacher</w:t>
            </w:r>
            <w:r w:rsidR="000967CA" w:rsidRPr="00D07350">
              <w:rPr>
                <w:rFonts w:ascii="Century Gothic" w:hAnsi="Century Gothic" w:cs="Arial"/>
              </w:rPr>
              <w:t xml:space="preserve"> Class teacher</w:t>
            </w:r>
            <w:r>
              <w:rPr>
                <w:rFonts w:ascii="Century Gothic" w:hAnsi="Century Gothic" w:cs="Arial"/>
              </w:rPr>
              <w:t xml:space="preserve">, </w:t>
            </w:r>
            <w:r w:rsidRPr="00D07350">
              <w:rPr>
                <w:rFonts w:ascii="Century Gothic" w:hAnsi="Century Gothic" w:cs="Arial"/>
              </w:rPr>
              <w:t xml:space="preserve"> </w:t>
            </w:r>
            <w:r>
              <w:rPr>
                <w:rFonts w:ascii="Century Gothic" w:hAnsi="Century Gothic" w:cs="Arial"/>
              </w:rPr>
              <w:t>l</w:t>
            </w:r>
            <w:r w:rsidRPr="00D07350">
              <w:rPr>
                <w:rFonts w:ascii="Century Gothic" w:hAnsi="Century Gothic" w:cs="Arial"/>
              </w:rPr>
              <w:t xml:space="preserve">iaise </w:t>
            </w:r>
            <w:r>
              <w:rPr>
                <w:rFonts w:ascii="Century Gothic" w:hAnsi="Century Gothic" w:cs="Arial"/>
              </w:rPr>
              <w:t>w</w:t>
            </w:r>
            <w:r w:rsidRPr="00D07350">
              <w:rPr>
                <w:rFonts w:ascii="Century Gothic" w:hAnsi="Century Gothic" w:cs="Arial"/>
              </w:rPr>
              <w:t xml:space="preserve">ith </w:t>
            </w:r>
            <w:r w:rsidR="00695C28" w:rsidRPr="00D07350">
              <w:rPr>
                <w:rFonts w:ascii="Century Gothic" w:hAnsi="Century Gothic" w:cs="Arial"/>
              </w:rPr>
              <w:t xml:space="preserve"> </w:t>
            </w:r>
            <w:r w:rsidR="00C60054" w:rsidRPr="00D07350">
              <w:rPr>
                <w:rFonts w:ascii="Century Gothic" w:hAnsi="Century Gothic" w:cs="Arial"/>
              </w:rPr>
              <w:t>Parents and</w:t>
            </w:r>
            <w:r w:rsidR="000967CA" w:rsidRPr="00D07350">
              <w:rPr>
                <w:rFonts w:ascii="Century Gothic" w:hAnsi="Century Gothic" w:cs="Arial"/>
              </w:rPr>
              <w:t xml:space="preserve"> relevant outside agencies where necessary </w:t>
            </w:r>
            <w:r w:rsidR="007D1F8F" w:rsidRPr="00D07350">
              <w:rPr>
                <w:rFonts w:ascii="Century Gothic" w:hAnsi="Century Gothic" w:cs="Arial"/>
              </w:rPr>
              <w:t xml:space="preserve">with regards to </w:t>
            </w:r>
            <w:r w:rsidR="00961CAB" w:rsidRPr="00D07350">
              <w:rPr>
                <w:rFonts w:ascii="Century Gothic" w:hAnsi="Century Gothic" w:cs="Arial"/>
              </w:rPr>
              <w:t>setting SMART targets</w:t>
            </w:r>
            <w:r w:rsidR="00F4690F" w:rsidRPr="00D07350">
              <w:rPr>
                <w:rFonts w:ascii="Century Gothic" w:hAnsi="Century Gothic" w:cs="Arial"/>
              </w:rPr>
              <w:t xml:space="preserve"> and </w:t>
            </w:r>
            <w:r w:rsidR="000967CA" w:rsidRPr="00D07350">
              <w:rPr>
                <w:rFonts w:ascii="Century Gothic" w:hAnsi="Century Gothic" w:cs="Arial"/>
              </w:rPr>
              <w:t xml:space="preserve">implementing the Individual </w:t>
            </w:r>
            <w:r w:rsidR="00695C28" w:rsidRPr="00D07350">
              <w:rPr>
                <w:rFonts w:ascii="Century Gothic" w:hAnsi="Century Gothic" w:cs="Arial"/>
              </w:rPr>
              <w:t>Provision</w:t>
            </w:r>
            <w:r w:rsidR="000967CA" w:rsidRPr="00D07350">
              <w:rPr>
                <w:rFonts w:ascii="Century Gothic" w:hAnsi="Century Gothic" w:cs="Arial"/>
              </w:rPr>
              <w:t xml:space="preserve"> Plans</w:t>
            </w:r>
            <w:r w:rsidR="00695C28" w:rsidRPr="00D07350">
              <w:rPr>
                <w:rFonts w:ascii="Century Gothic" w:hAnsi="Century Gothic" w:cs="Arial"/>
              </w:rPr>
              <w:t xml:space="preserve"> (IPPs)</w:t>
            </w:r>
            <w:r w:rsidR="000967CA" w:rsidRPr="00D07350">
              <w:rPr>
                <w:rFonts w:ascii="Century Gothic" w:hAnsi="Century Gothic" w:cs="Arial"/>
              </w:rPr>
              <w:t xml:space="preserve"> to target specific areas of learning difficulty</w:t>
            </w:r>
            <w:r w:rsidR="005C7E9E">
              <w:rPr>
                <w:rFonts w:ascii="Century Gothic" w:hAnsi="Century Gothic" w:cs="Arial"/>
              </w:rPr>
              <w:t>.</w:t>
            </w:r>
            <w:r w:rsidR="000967CA" w:rsidRPr="00D07350">
              <w:rPr>
                <w:rFonts w:ascii="Century Gothic" w:hAnsi="Century Gothic" w:cs="Arial"/>
              </w:rPr>
              <w:t xml:space="preserve">  </w:t>
            </w:r>
          </w:p>
          <w:p w14:paraId="131E02D6" w14:textId="77777777" w:rsidR="000967CA" w:rsidRPr="00D07350" w:rsidRDefault="000967CA" w:rsidP="00F50EA0">
            <w:pPr>
              <w:spacing w:after="0"/>
              <w:ind w:right="389"/>
              <w:rPr>
                <w:rFonts w:ascii="Century Gothic" w:hAnsi="Century Gothic" w:cs="Arial"/>
              </w:rPr>
            </w:pPr>
          </w:p>
          <w:p w14:paraId="4BD86295" w14:textId="4A350AD5" w:rsidR="007D1F8F" w:rsidRDefault="000967CA" w:rsidP="005C7E9E">
            <w:pPr>
              <w:numPr>
                <w:ilvl w:val="0"/>
                <w:numId w:val="1"/>
              </w:numPr>
              <w:spacing w:after="0"/>
              <w:ind w:left="360" w:right="389"/>
              <w:rPr>
                <w:rFonts w:ascii="Century Gothic" w:hAnsi="Century Gothic" w:cs="Arial"/>
              </w:rPr>
            </w:pPr>
            <w:r w:rsidRPr="00D07350">
              <w:rPr>
                <w:rFonts w:ascii="Century Gothic" w:hAnsi="Century Gothic" w:cs="Arial"/>
              </w:rPr>
              <w:t>Plan and deliver appropriate activities to support the implementation of each I</w:t>
            </w:r>
            <w:r w:rsidR="00695C28" w:rsidRPr="00D07350">
              <w:rPr>
                <w:rFonts w:ascii="Century Gothic" w:hAnsi="Century Gothic" w:cs="Arial"/>
              </w:rPr>
              <w:t>P</w:t>
            </w:r>
            <w:r w:rsidRPr="00D07350">
              <w:rPr>
                <w:rFonts w:ascii="Century Gothic" w:hAnsi="Century Gothic" w:cs="Arial"/>
              </w:rPr>
              <w:t>P</w:t>
            </w:r>
            <w:r w:rsidR="005C7E9E">
              <w:rPr>
                <w:rFonts w:ascii="Century Gothic" w:hAnsi="Century Gothic" w:cs="Arial"/>
              </w:rPr>
              <w:t xml:space="preserve">, supporting children </w:t>
            </w:r>
            <w:r w:rsidR="0078677E" w:rsidRPr="005C7E9E">
              <w:rPr>
                <w:rFonts w:ascii="Century Gothic" w:hAnsi="Century Gothic" w:cs="Arial"/>
              </w:rPr>
              <w:t xml:space="preserve">in class, in small groups </w:t>
            </w:r>
            <w:r w:rsidR="0052489F">
              <w:rPr>
                <w:rFonts w:ascii="Century Gothic" w:hAnsi="Century Gothic" w:cs="Arial"/>
              </w:rPr>
              <w:t>and</w:t>
            </w:r>
            <w:r w:rsidR="0078677E" w:rsidRPr="005C7E9E">
              <w:rPr>
                <w:rFonts w:ascii="Century Gothic" w:hAnsi="Century Gothic" w:cs="Arial"/>
              </w:rPr>
              <w:t xml:space="preserve"> in </w:t>
            </w:r>
            <w:r w:rsidR="002A7637" w:rsidRPr="005C7E9E">
              <w:rPr>
                <w:rFonts w:ascii="Century Gothic" w:hAnsi="Century Gothic" w:cs="Arial"/>
              </w:rPr>
              <w:t xml:space="preserve">a </w:t>
            </w:r>
            <w:r w:rsidR="0078677E" w:rsidRPr="005C7E9E">
              <w:rPr>
                <w:rFonts w:ascii="Century Gothic" w:hAnsi="Century Gothic" w:cs="Arial"/>
              </w:rPr>
              <w:t>1:1 situation</w:t>
            </w:r>
            <w:r w:rsidR="007D1F8F" w:rsidRPr="005C7E9E">
              <w:rPr>
                <w:rFonts w:ascii="Century Gothic" w:hAnsi="Century Gothic" w:cs="Arial"/>
              </w:rPr>
              <w:t xml:space="preserve"> with a range of multi-sensory and stimulating activities using a variety of mediums.</w:t>
            </w:r>
          </w:p>
          <w:p w14:paraId="1FC47AEF" w14:textId="77777777" w:rsidR="005C7E9E" w:rsidRPr="005C7E9E" w:rsidRDefault="005C7E9E" w:rsidP="005C7E9E">
            <w:pPr>
              <w:spacing w:after="0"/>
              <w:ind w:right="389"/>
              <w:rPr>
                <w:rFonts w:ascii="Century Gothic" w:hAnsi="Century Gothic" w:cs="Arial"/>
              </w:rPr>
            </w:pPr>
          </w:p>
          <w:p w14:paraId="474AC80B" w14:textId="77777777" w:rsidR="000967CA" w:rsidRPr="00D07350" w:rsidRDefault="000967CA" w:rsidP="000967CA">
            <w:pPr>
              <w:numPr>
                <w:ilvl w:val="0"/>
                <w:numId w:val="1"/>
              </w:numPr>
              <w:spacing w:after="0"/>
              <w:ind w:left="360" w:right="389"/>
              <w:rPr>
                <w:rFonts w:ascii="Century Gothic" w:hAnsi="Century Gothic" w:cs="Arial"/>
              </w:rPr>
            </w:pPr>
            <w:r w:rsidRPr="00D07350">
              <w:rPr>
                <w:rFonts w:ascii="Century Gothic" w:hAnsi="Century Gothic" w:cs="Arial"/>
              </w:rPr>
              <w:lastRenderedPageBreak/>
              <w:t xml:space="preserve">Monitor the pupil’s response to the learning activities and, where appropriate, modify or adapt the activities to achieve the intended learning outcomes. </w:t>
            </w:r>
          </w:p>
          <w:p w14:paraId="1AE926A4" w14:textId="77777777" w:rsidR="000967CA" w:rsidRPr="00D07350" w:rsidRDefault="000967CA" w:rsidP="00F50EA0">
            <w:pPr>
              <w:spacing w:after="0"/>
              <w:ind w:right="389"/>
              <w:rPr>
                <w:rFonts w:ascii="Century Gothic" w:hAnsi="Century Gothic" w:cs="Arial"/>
              </w:rPr>
            </w:pPr>
          </w:p>
          <w:p w14:paraId="7D7C107B" w14:textId="77777777" w:rsidR="0078677E" w:rsidRPr="00D07350" w:rsidRDefault="000967CA" w:rsidP="0078677E">
            <w:pPr>
              <w:numPr>
                <w:ilvl w:val="0"/>
                <w:numId w:val="1"/>
              </w:numPr>
              <w:spacing w:after="0"/>
              <w:ind w:left="360" w:right="389"/>
              <w:rPr>
                <w:rFonts w:ascii="Century Gothic" w:hAnsi="Century Gothic" w:cs="Arial"/>
              </w:rPr>
            </w:pPr>
            <w:r w:rsidRPr="00D07350">
              <w:rPr>
                <w:rFonts w:ascii="Century Gothic" w:hAnsi="Century Gothic" w:cs="Arial"/>
              </w:rPr>
              <w:t>Give positive encouragement, feedback and praise to reinforce and sustain the pupil’s efforts and develop self- reliance and self-esteem.</w:t>
            </w:r>
          </w:p>
          <w:p w14:paraId="1B9133A6" w14:textId="77777777" w:rsidR="0078677E" w:rsidRPr="00D07350" w:rsidRDefault="0078677E" w:rsidP="0078677E">
            <w:pPr>
              <w:pStyle w:val="ListParagraph"/>
              <w:spacing w:after="0"/>
              <w:rPr>
                <w:rFonts w:ascii="Century Gothic" w:hAnsi="Century Gothic" w:cs="Arial"/>
              </w:rPr>
            </w:pPr>
          </w:p>
          <w:p w14:paraId="2C772F9D" w14:textId="77777777" w:rsidR="000967CA" w:rsidRPr="00D07350" w:rsidRDefault="000967CA" w:rsidP="0078677E">
            <w:pPr>
              <w:numPr>
                <w:ilvl w:val="0"/>
                <w:numId w:val="1"/>
              </w:numPr>
              <w:spacing w:after="0"/>
              <w:ind w:left="360" w:right="389"/>
              <w:rPr>
                <w:rFonts w:ascii="Century Gothic" w:hAnsi="Century Gothic" w:cs="Arial"/>
              </w:rPr>
            </w:pPr>
            <w:r w:rsidRPr="00D07350">
              <w:rPr>
                <w:rFonts w:ascii="Century Gothic" w:hAnsi="Century Gothic" w:cs="Arial"/>
              </w:rPr>
              <w:t>Consistently and effectively implement agreed behaviour management strategies in line with the school’s behaviour policy</w:t>
            </w:r>
            <w:r w:rsidR="0078677E" w:rsidRPr="00D07350">
              <w:rPr>
                <w:rFonts w:ascii="Century Gothic" w:hAnsi="Century Gothic" w:cs="Arial"/>
              </w:rPr>
              <w:t>, p</w:t>
            </w:r>
            <w:r w:rsidR="0078677E" w:rsidRPr="00D07350">
              <w:rPr>
                <w:rFonts w:ascii="Century Gothic" w:hAnsi="Century Gothic" w:cs="Arial"/>
                <w:lang w:eastAsia="en-GB"/>
              </w:rPr>
              <w:t>roviding positive reinforcements, praise and rewards to pupils.</w:t>
            </w:r>
          </w:p>
          <w:p w14:paraId="736A585F" w14:textId="77777777" w:rsidR="000967CA" w:rsidRPr="00D07350" w:rsidRDefault="000967CA" w:rsidP="00F50EA0">
            <w:pPr>
              <w:spacing w:after="0"/>
              <w:ind w:right="389"/>
              <w:rPr>
                <w:rFonts w:ascii="Century Gothic" w:hAnsi="Century Gothic" w:cs="Arial"/>
              </w:rPr>
            </w:pPr>
          </w:p>
          <w:p w14:paraId="51CD3982" w14:textId="4DAD3A46" w:rsidR="000967CA" w:rsidRPr="00D07350" w:rsidRDefault="000967CA" w:rsidP="000967CA">
            <w:pPr>
              <w:numPr>
                <w:ilvl w:val="0"/>
                <w:numId w:val="1"/>
              </w:numPr>
              <w:spacing w:after="0"/>
              <w:ind w:left="360" w:right="389"/>
              <w:rPr>
                <w:rFonts w:ascii="Century Gothic" w:hAnsi="Century Gothic" w:cs="Arial"/>
              </w:rPr>
            </w:pPr>
            <w:r w:rsidRPr="00D07350">
              <w:rPr>
                <w:rFonts w:ascii="Century Gothic" w:hAnsi="Century Gothic" w:cs="Arial"/>
              </w:rPr>
              <w:t>Mark pupils’ work in line with the school marking policy</w:t>
            </w:r>
            <w:r w:rsidR="005C7E9E">
              <w:rPr>
                <w:rFonts w:ascii="Century Gothic" w:hAnsi="Century Gothic" w:cs="Arial"/>
              </w:rPr>
              <w:t>,</w:t>
            </w:r>
            <w:r w:rsidRPr="00D07350">
              <w:rPr>
                <w:rFonts w:ascii="Century Gothic" w:hAnsi="Century Gothic" w:cs="Arial"/>
              </w:rPr>
              <w:t xml:space="preserve"> </w:t>
            </w:r>
          </w:p>
          <w:p w14:paraId="492419F3" w14:textId="77777777" w:rsidR="000967CA" w:rsidRPr="00D07350" w:rsidRDefault="000967CA" w:rsidP="00F50EA0">
            <w:pPr>
              <w:spacing w:after="0"/>
              <w:ind w:right="389"/>
              <w:rPr>
                <w:rFonts w:ascii="Century Gothic" w:hAnsi="Century Gothic" w:cs="Arial"/>
              </w:rPr>
            </w:pPr>
          </w:p>
          <w:p w14:paraId="0904646F" w14:textId="77777777" w:rsidR="000967CA" w:rsidRPr="00D07350" w:rsidRDefault="000967CA" w:rsidP="00F4690F">
            <w:pPr>
              <w:numPr>
                <w:ilvl w:val="0"/>
                <w:numId w:val="1"/>
              </w:numPr>
              <w:spacing w:after="0"/>
              <w:ind w:left="360" w:right="389"/>
              <w:rPr>
                <w:rFonts w:ascii="Century Gothic" w:hAnsi="Century Gothic" w:cs="Arial"/>
              </w:rPr>
            </w:pPr>
            <w:r w:rsidRPr="00D07350">
              <w:rPr>
                <w:rFonts w:ascii="Century Gothic" w:hAnsi="Century Gothic" w:cs="Arial"/>
              </w:rPr>
              <w:t>Support the use of ICT in learning activities and with specific programmes to support learning.</w:t>
            </w:r>
          </w:p>
          <w:p w14:paraId="088DB20C" w14:textId="77777777" w:rsidR="000967CA" w:rsidRPr="00D07350" w:rsidRDefault="000967CA" w:rsidP="00F4690F">
            <w:pPr>
              <w:spacing w:after="0"/>
              <w:ind w:right="389"/>
              <w:rPr>
                <w:rFonts w:ascii="Century Gothic" w:hAnsi="Century Gothic" w:cs="Arial"/>
              </w:rPr>
            </w:pPr>
          </w:p>
          <w:p w14:paraId="3EF420EB" w14:textId="2FD7DE3E" w:rsidR="00F4690F" w:rsidRPr="00D07350" w:rsidRDefault="000967CA" w:rsidP="00F4690F">
            <w:pPr>
              <w:numPr>
                <w:ilvl w:val="0"/>
                <w:numId w:val="1"/>
              </w:numPr>
              <w:spacing w:after="0"/>
              <w:ind w:left="360" w:right="389"/>
              <w:rPr>
                <w:rFonts w:ascii="Century Gothic" w:hAnsi="Century Gothic" w:cs="Arial"/>
              </w:rPr>
            </w:pPr>
            <w:r w:rsidRPr="00D07350">
              <w:rPr>
                <w:rFonts w:ascii="Century Gothic" w:hAnsi="Century Gothic" w:cs="Arial"/>
              </w:rPr>
              <w:t>Provide regular feedback on the pupil’s learning and behaviour to the class teacher</w:t>
            </w:r>
            <w:r w:rsidR="005C7E9E">
              <w:rPr>
                <w:rFonts w:ascii="Century Gothic" w:hAnsi="Century Gothic" w:cs="Arial"/>
              </w:rPr>
              <w:t xml:space="preserve">, </w:t>
            </w:r>
            <w:r w:rsidRPr="00D07350">
              <w:rPr>
                <w:rFonts w:ascii="Century Gothic" w:hAnsi="Century Gothic" w:cs="Arial"/>
              </w:rPr>
              <w:t>Pastoral &amp; SENDCo</w:t>
            </w:r>
            <w:r w:rsidR="005C7E9E">
              <w:rPr>
                <w:rFonts w:ascii="Century Gothic" w:hAnsi="Century Gothic" w:cs="Arial"/>
              </w:rPr>
              <w:t xml:space="preserve"> and </w:t>
            </w:r>
            <w:r w:rsidR="00695C28" w:rsidRPr="00D07350">
              <w:rPr>
                <w:rFonts w:ascii="Century Gothic" w:hAnsi="Century Gothic" w:cs="Arial"/>
              </w:rPr>
              <w:t>parents</w:t>
            </w:r>
            <w:r w:rsidR="005C7E9E">
              <w:rPr>
                <w:rFonts w:ascii="Century Gothic" w:hAnsi="Century Gothic" w:cs="Arial"/>
              </w:rPr>
              <w:t>.</w:t>
            </w:r>
          </w:p>
          <w:p w14:paraId="369FB7CE" w14:textId="77777777" w:rsidR="00F4690F" w:rsidRPr="00D07350" w:rsidRDefault="00F4690F" w:rsidP="00F4690F">
            <w:pPr>
              <w:pStyle w:val="ListParagraph"/>
              <w:spacing w:after="0"/>
              <w:rPr>
                <w:rFonts w:ascii="Century Gothic" w:hAnsi="Century Gothic" w:cs="Arial"/>
              </w:rPr>
            </w:pPr>
          </w:p>
          <w:p w14:paraId="285B2AE9" w14:textId="77777777" w:rsidR="00F4690F" w:rsidRPr="00D07350" w:rsidRDefault="00F4690F" w:rsidP="00F4690F">
            <w:pPr>
              <w:numPr>
                <w:ilvl w:val="0"/>
                <w:numId w:val="1"/>
              </w:numPr>
              <w:spacing w:after="0"/>
              <w:ind w:left="360" w:right="389"/>
              <w:rPr>
                <w:rFonts w:ascii="Century Gothic" w:hAnsi="Century Gothic" w:cs="Arial"/>
              </w:rPr>
            </w:pPr>
            <w:r w:rsidRPr="00D07350">
              <w:rPr>
                <w:rFonts w:ascii="Century Gothic" w:hAnsi="Century Gothic" w:cs="Arial"/>
              </w:rPr>
              <w:t xml:space="preserve">Provide a written review of children’s progress towards IPP targets and use this to inform next steps. </w:t>
            </w:r>
          </w:p>
          <w:p w14:paraId="4C89F4A6" w14:textId="77777777" w:rsidR="000967CA" w:rsidRPr="00D07350" w:rsidRDefault="000967CA" w:rsidP="00F4690F">
            <w:pPr>
              <w:spacing w:after="0"/>
              <w:ind w:right="389"/>
              <w:contextualSpacing/>
              <w:rPr>
                <w:rFonts w:ascii="Century Gothic" w:hAnsi="Century Gothic" w:cs="Arial"/>
              </w:rPr>
            </w:pPr>
          </w:p>
          <w:p w14:paraId="2997441D" w14:textId="4A31C024" w:rsidR="00417229" w:rsidRPr="00D07350" w:rsidRDefault="000967CA" w:rsidP="00417229">
            <w:pPr>
              <w:numPr>
                <w:ilvl w:val="0"/>
                <w:numId w:val="1"/>
              </w:numPr>
              <w:spacing w:after="0"/>
              <w:ind w:left="360"/>
              <w:rPr>
                <w:rFonts w:ascii="Century Gothic" w:hAnsi="Century Gothic" w:cs="Arial"/>
              </w:rPr>
            </w:pPr>
            <w:r w:rsidRPr="00D07350">
              <w:rPr>
                <w:rFonts w:ascii="Century Gothic" w:hAnsi="Century Gothic" w:cs="Arial"/>
              </w:rPr>
              <w:t xml:space="preserve">Attend and positively contribute towards </w:t>
            </w:r>
            <w:r w:rsidR="007D1F8F" w:rsidRPr="00D07350">
              <w:rPr>
                <w:rFonts w:ascii="Century Gothic" w:hAnsi="Century Gothic" w:cs="Arial"/>
              </w:rPr>
              <w:t xml:space="preserve">department and </w:t>
            </w:r>
            <w:r w:rsidR="00D07350" w:rsidRPr="00D07350">
              <w:rPr>
                <w:rFonts w:ascii="Century Gothic" w:hAnsi="Century Gothic" w:cs="Arial"/>
              </w:rPr>
              <w:t>SEND parent consultation meetings (</w:t>
            </w:r>
            <w:r w:rsidR="00146C3F">
              <w:rPr>
                <w:rFonts w:ascii="Century Gothic" w:hAnsi="Century Gothic" w:cs="Arial"/>
              </w:rPr>
              <w:t xml:space="preserve">additional hours may be required </w:t>
            </w:r>
            <w:r w:rsidR="00D07350" w:rsidRPr="00D07350">
              <w:rPr>
                <w:rFonts w:ascii="Century Gothic" w:hAnsi="Century Gothic" w:cs="Arial"/>
              </w:rPr>
              <w:t xml:space="preserve">outside of </w:t>
            </w:r>
            <w:r w:rsidR="00146C3F">
              <w:rPr>
                <w:rFonts w:ascii="Century Gothic" w:hAnsi="Century Gothic" w:cs="Arial"/>
              </w:rPr>
              <w:t xml:space="preserve">those </w:t>
            </w:r>
            <w:r w:rsidR="00D07350" w:rsidRPr="00D07350">
              <w:rPr>
                <w:rFonts w:ascii="Century Gothic" w:hAnsi="Century Gothic" w:cs="Arial"/>
              </w:rPr>
              <w:t xml:space="preserve">contracted ) to discuss and review children’s progress. </w:t>
            </w:r>
            <w:r w:rsidRPr="00D07350">
              <w:rPr>
                <w:rFonts w:ascii="Century Gothic" w:hAnsi="Century Gothic" w:cs="Arial"/>
              </w:rPr>
              <w:t xml:space="preserve"> </w:t>
            </w:r>
          </w:p>
          <w:p w14:paraId="2B1CD212" w14:textId="77777777" w:rsidR="00417229" w:rsidRPr="00D07350" w:rsidRDefault="00417229" w:rsidP="00417229">
            <w:pPr>
              <w:spacing w:after="0"/>
              <w:rPr>
                <w:rFonts w:ascii="Century Gothic" w:hAnsi="Century Gothic" w:cs="Arial"/>
              </w:rPr>
            </w:pPr>
          </w:p>
          <w:p w14:paraId="0AB035E2" w14:textId="77777777" w:rsidR="000967CA" w:rsidRPr="00D07350" w:rsidRDefault="000967CA" w:rsidP="00F50EA0">
            <w:pPr>
              <w:spacing w:after="0"/>
              <w:rPr>
                <w:rFonts w:ascii="Century Gothic" w:hAnsi="Century Gothic" w:cs="Arial"/>
              </w:rPr>
            </w:pPr>
          </w:p>
          <w:p w14:paraId="250FD487" w14:textId="77777777" w:rsidR="000967CA" w:rsidRPr="00D07350" w:rsidRDefault="000967CA" w:rsidP="00F50EA0">
            <w:pPr>
              <w:spacing w:after="0"/>
              <w:ind w:right="389"/>
              <w:rPr>
                <w:rFonts w:ascii="Century Gothic" w:hAnsi="Century Gothic" w:cs="Arial"/>
                <w:b/>
              </w:rPr>
            </w:pPr>
            <w:r w:rsidRPr="00D07350">
              <w:rPr>
                <w:rFonts w:ascii="Century Gothic" w:hAnsi="Century Gothic" w:cs="Arial"/>
                <w:b/>
              </w:rPr>
              <w:t>3. Communication</w:t>
            </w:r>
          </w:p>
          <w:p w14:paraId="6B590613" w14:textId="77777777" w:rsidR="000967CA" w:rsidRPr="00D07350" w:rsidRDefault="000967CA" w:rsidP="000967CA">
            <w:pPr>
              <w:numPr>
                <w:ilvl w:val="0"/>
                <w:numId w:val="1"/>
              </w:numPr>
              <w:spacing w:after="0"/>
              <w:ind w:left="360" w:right="397"/>
              <w:rPr>
                <w:rFonts w:ascii="Century Gothic" w:hAnsi="Century Gothic" w:cs="Arial"/>
                <w:bCs/>
                <w:iCs/>
              </w:rPr>
            </w:pPr>
            <w:r w:rsidRPr="00D07350">
              <w:rPr>
                <w:rFonts w:ascii="Century Gothic" w:hAnsi="Century Gothic" w:cs="Arial"/>
                <w:bCs/>
                <w:iCs/>
              </w:rPr>
              <w:t xml:space="preserve">Encourage and foster close relationships with parents, </w:t>
            </w:r>
            <w:r w:rsidRPr="00D07350">
              <w:rPr>
                <w:rFonts w:ascii="Century Gothic" w:hAnsi="Century Gothic" w:cs="Arial"/>
                <w:bCs/>
                <w:iCs/>
              </w:rPr>
              <w:br/>
              <w:t>offering help and guidance where appropriate.</w:t>
            </w:r>
          </w:p>
          <w:p w14:paraId="514AE83C" w14:textId="77777777" w:rsidR="0013055C" w:rsidRPr="00D07350" w:rsidRDefault="0013055C" w:rsidP="0013055C">
            <w:pPr>
              <w:spacing w:after="0"/>
              <w:ind w:right="397"/>
              <w:rPr>
                <w:rFonts w:ascii="Century Gothic" w:hAnsi="Century Gothic" w:cs="Arial"/>
                <w:bCs/>
                <w:iCs/>
              </w:rPr>
            </w:pPr>
          </w:p>
          <w:p w14:paraId="41BC1DD6" w14:textId="77777777" w:rsidR="0013055C" w:rsidRPr="00D07350" w:rsidRDefault="0013055C" w:rsidP="000967CA">
            <w:pPr>
              <w:numPr>
                <w:ilvl w:val="0"/>
                <w:numId w:val="1"/>
              </w:numPr>
              <w:spacing w:after="0"/>
              <w:ind w:left="360" w:right="397"/>
              <w:rPr>
                <w:rFonts w:ascii="Century Gothic" w:hAnsi="Century Gothic" w:cs="Arial"/>
                <w:bCs/>
                <w:iCs/>
              </w:rPr>
            </w:pPr>
            <w:r w:rsidRPr="00D07350">
              <w:rPr>
                <w:rFonts w:ascii="Century Gothic" w:hAnsi="Century Gothic" w:cs="Arial"/>
                <w:color w:val="181512"/>
                <w:lang w:eastAsia="en-GB"/>
              </w:rPr>
              <w:t xml:space="preserve">Communicate clearly and effectively with others, both inside and outside the organisation in interpersonal settings, verbally and written communication, i.e. via email. </w:t>
            </w:r>
          </w:p>
          <w:p w14:paraId="68D184FD" w14:textId="77777777" w:rsidR="000967CA" w:rsidRPr="00D07350" w:rsidRDefault="000967CA" w:rsidP="00F50EA0">
            <w:pPr>
              <w:spacing w:after="0"/>
              <w:ind w:right="397"/>
              <w:rPr>
                <w:rFonts w:ascii="Century Gothic" w:hAnsi="Century Gothic" w:cs="Arial"/>
                <w:bCs/>
                <w:iCs/>
              </w:rPr>
            </w:pPr>
          </w:p>
          <w:p w14:paraId="6A7086EA" w14:textId="77777777" w:rsidR="000967CA" w:rsidRPr="00D07350" w:rsidRDefault="000967CA" w:rsidP="000967CA">
            <w:pPr>
              <w:numPr>
                <w:ilvl w:val="0"/>
                <w:numId w:val="1"/>
              </w:numPr>
              <w:spacing w:after="0"/>
              <w:ind w:left="360" w:right="397"/>
              <w:rPr>
                <w:rFonts w:ascii="Century Gothic" w:hAnsi="Century Gothic" w:cs="Arial"/>
              </w:rPr>
            </w:pPr>
            <w:r w:rsidRPr="00D07350">
              <w:rPr>
                <w:rFonts w:ascii="Century Gothic" w:hAnsi="Century Gothic" w:cs="Arial"/>
                <w:bCs/>
                <w:iCs/>
              </w:rPr>
              <w:t>Support and assist each child so that they can access a</w:t>
            </w:r>
            <w:r w:rsidRPr="00D07350">
              <w:rPr>
                <w:rFonts w:ascii="Century Gothic" w:hAnsi="Century Gothic" w:cs="Arial"/>
                <w:bCs/>
                <w:iCs/>
              </w:rPr>
              <w:br/>
              <w:t>range of opportunities to enhance their communication</w:t>
            </w:r>
            <w:r w:rsidRPr="00D07350">
              <w:rPr>
                <w:rFonts w:ascii="Century Gothic" w:hAnsi="Century Gothic" w:cs="Arial"/>
                <w:bCs/>
                <w:iCs/>
              </w:rPr>
              <w:br/>
              <w:t xml:space="preserve">skills and learning and development.  </w:t>
            </w:r>
          </w:p>
          <w:p w14:paraId="79F4AD39" w14:textId="77777777" w:rsidR="000967CA" w:rsidRPr="00D07350" w:rsidRDefault="000967CA" w:rsidP="00F50EA0">
            <w:pPr>
              <w:spacing w:after="0"/>
              <w:ind w:left="360" w:right="397"/>
              <w:rPr>
                <w:rFonts w:ascii="Century Gothic" w:hAnsi="Century Gothic" w:cs="Arial"/>
              </w:rPr>
            </w:pPr>
          </w:p>
          <w:p w14:paraId="3AA66B54" w14:textId="77777777" w:rsidR="000967CA" w:rsidRPr="00D07350" w:rsidRDefault="000967CA" w:rsidP="00F50EA0">
            <w:pPr>
              <w:spacing w:after="0"/>
              <w:ind w:right="389"/>
              <w:rPr>
                <w:rFonts w:ascii="Century Gothic" w:hAnsi="Century Gothic" w:cs="Arial"/>
                <w:b/>
              </w:rPr>
            </w:pPr>
            <w:r w:rsidRPr="00D07350">
              <w:rPr>
                <w:rFonts w:ascii="Century Gothic" w:hAnsi="Century Gothic" w:cs="Arial"/>
                <w:b/>
              </w:rPr>
              <w:t>4. Training</w:t>
            </w:r>
          </w:p>
          <w:p w14:paraId="1D7046AA" w14:textId="77777777" w:rsidR="000967CA" w:rsidRPr="00D07350" w:rsidRDefault="000967CA" w:rsidP="000967CA">
            <w:pPr>
              <w:numPr>
                <w:ilvl w:val="0"/>
                <w:numId w:val="1"/>
              </w:numPr>
              <w:spacing w:after="0"/>
              <w:ind w:left="360" w:right="389"/>
              <w:rPr>
                <w:rFonts w:ascii="Century Gothic" w:hAnsi="Century Gothic" w:cs="Arial"/>
              </w:rPr>
            </w:pPr>
            <w:r w:rsidRPr="00D07350">
              <w:rPr>
                <w:rFonts w:ascii="Century Gothic" w:hAnsi="Century Gothic" w:cs="Arial"/>
              </w:rPr>
              <w:t>Undergo annual performance management cycles to identify areas of development and training needs.</w:t>
            </w:r>
            <w:r w:rsidRPr="00D07350">
              <w:rPr>
                <w:rFonts w:ascii="Century Gothic" w:hAnsi="Century Gothic" w:cs="Arial"/>
              </w:rPr>
              <w:br/>
            </w:r>
          </w:p>
          <w:p w14:paraId="7753B6BB" w14:textId="77777777" w:rsidR="00C317C5" w:rsidRPr="00D07350" w:rsidRDefault="000967CA" w:rsidP="00C317C5">
            <w:pPr>
              <w:numPr>
                <w:ilvl w:val="0"/>
                <w:numId w:val="1"/>
              </w:numPr>
              <w:spacing w:after="0"/>
              <w:ind w:left="360" w:right="389"/>
              <w:rPr>
                <w:rFonts w:ascii="Century Gothic" w:hAnsi="Century Gothic" w:cs="Arial"/>
              </w:rPr>
            </w:pPr>
            <w:r w:rsidRPr="00D07350">
              <w:rPr>
                <w:rFonts w:ascii="Century Gothic" w:hAnsi="Century Gothic" w:cs="Arial"/>
              </w:rPr>
              <w:t>Attend staff meeting and INSET training as requested.</w:t>
            </w:r>
            <w:r w:rsidRPr="00D07350">
              <w:rPr>
                <w:rFonts w:ascii="Century Gothic" w:hAnsi="Century Gothic" w:cs="Arial"/>
              </w:rPr>
              <w:br/>
            </w:r>
          </w:p>
          <w:p w14:paraId="436658FF" w14:textId="1F67BB46" w:rsidR="000967CA" w:rsidRPr="00D07350" w:rsidRDefault="00C317C5" w:rsidP="00D07350">
            <w:pPr>
              <w:numPr>
                <w:ilvl w:val="0"/>
                <w:numId w:val="1"/>
              </w:numPr>
              <w:spacing w:after="0"/>
              <w:ind w:left="360" w:right="389"/>
              <w:rPr>
                <w:rFonts w:ascii="Century Gothic" w:hAnsi="Century Gothic" w:cs="Arial"/>
              </w:rPr>
            </w:pPr>
            <w:r w:rsidRPr="00D07350">
              <w:rPr>
                <w:rFonts w:ascii="Century Gothic" w:hAnsi="Century Gothic"/>
              </w:rPr>
              <w:t xml:space="preserve">Requirement to participate in training/development as/when identified by line manager as essential for performance of the post </w:t>
            </w:r>
            <w:r w:rsidRPr="00D07350">
              <w:rPr>
                <w:rFonts w:ascii="Century Gothic" w:hAnsi="Century Gothic" w:cs="Arial"/>
              </w:rPr>
              <w:t>to support the needs of each child as required.</w:t>
            </w:r>
          </w:p>
        </w:tc>
      </w:tr>
    </w:tbl>
    <w:p w14:paraId="30AD2108" w14:textId="77777777" w:rsidR="000967CA" w:rsidRPr="000967CA" w:rsidRDefault="000967CA" w:rsidP="000967CA">
      <w:pPr>
        <w:ind w:right="389"/>
        <w:rPr>
          <w:rFonts w:ascii="Century Gothic" w:hAnsi="Century Gothic" w:cs="Arial"/>
        </w:rPr>
      </w:pPr>
    </w:p>
    <w:p w14:paraId="2C048552" w14:textId="0938D79E" w:rsidR="000967CA" w:rsidRDefault="000967CA" w:rsidP="005C7E9E">
      <w:pPr>
        <w:ind w:right="389"/>
        <w:rPr>
          <w:rFonts w:ascii="Century Gothic" w:hAnsi="Century Gothic" w:cs="Arial"/>
        </w:rPr>
      </w:pPr>
      <w:r w:rsidRPr="000967CA">
        <w:rPr>
          <w:rFonts w:ascii="Century Gothic" w:hAnsi="Century Gothic" w:cs="Arial"/>
        </w:rPr>
        <w:t>You may also be required to undertake such other comparable duties as the school requires from time to time.</w:t>
      </w:r>
    </w:p>
    <w:p w14:paraId="7F1051F5" w14:textId="77777777" w:rsidR="00453B69" w:rsidRPr="001920E7" w:rsidRDefault="00453B69" w:rsidP="00453B69">
      <w:pPr>
        <w:pStyle w:val="Header"/>
        <w:rPr>
          <w:rFonts w:ascii="Century Gothic" w:hAnsi="Century Gothic"/>
          <w:color w:val="008000"/>
          <w:sz w:val="36"/>
          <w:szCs w:val="36"/>
        </w:rPr>
      </w:pPr>
      <w:r w:rsidRPr="001920E7">
        <w:rPr>
          <w:rFonts w:ascii="Century Gothic" w:hAnsi="Century Gothic"/>
          <w:color w:val="008000"/>
          <w:sz w:val="36"/>
          <w:szCs w:val="36"/>
        </w:rPr>
        <w:lastRenderedPageBreak/>
        <w:t xml:space="preserve">Person Specification – SEND Learning Support Assistant  </w:t>
      </w:r>
    </w:p>
    <w:tbl>
      <w:tblPr>
        <w:tblpPr w:leftFromText="180" w:rightFromText="180" w:vertAnchor="text" w:horzAnchor="margin" w:tblpY="270"/>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firstRow="1" w:lastRow="1" w:firstColumn="1" w:lastColumn="1" w:noHBand="0" w:noVBand="0"/>
      </w:tblPr>
      <w:tblGrid>
        <w:gridCol w:w="1621"/>
        <w:gridCol w:w="3423"/>
        <w:gridCol w:w="3597"/>
        <w:gridCol w:w="1819"/>
      </w:tblGrid>
      <w:tr w:rsidR="00453B69" w:rsidRPr="00DB5E6F" w14:paraId="22646AA4" w14:textId="77777777" w:rsidTr="004B043A">
        <w:tc>
          <w:tcPr>
            <w:tcW w:w="10669" w:type="dxa"/>
            <w:gridSpan w:val="4"/>
            <w:shd w:val="clear" w:color="auto" w:fill="E6E6E6"/>
            <w:vAlign w:val="center"/>
          </w:tcPr>
          <w:p w14:paraId="256E280E" w14:textId="77777777" w:rsidR="00453B69" w:rsidRPr="00313C00" w:rsidRDefault="00453B69" w:rsidP="004B043A">
            <w:pPr>
              <w:rPr>
                <w:rFonts w:ascii="Century Gothic" w:hAnsi="Century Gothic" w:cs="Arial"/>
                <w:b/>
                <w:sz w:val="24"/>
                <w:szCs w:val="24"/>
              </w:rPr>
            </w:pPr>
            <w:r w:rsidRPr="00313C00">
              <w:rPr>
                <w:rFonts w:ascii="Century Gothic" w:hAnsi="Century Gothic" w:cs="Arial"/>
                <w:b/>
                <w:sz w:val="24"/>
                <w:szCs w:val="24"/>
              </w:rPr>
              <w:t>Person Specification</w:t>
            </w:r>
          </w:p>
          <w:p w14:paraId="0E037861" w14:textId="77777777" w:rsidR="00453B69" w:rsidRPr="00313C00" w:rsidRDefault="00453B69" w:rsidP="004B043A">
            <w:pPr>
              <w:spacing w:after="0"/>
              <w:ind w:right="389"/>
              <w:rPr>
                <w:rFonts w:ascii="Century Gothic" w:hAnsi="Century Gothic" w:cs="Arial"/>
                <w:b/>
              </w:rPr>
            </w:pPr>
            <w:r w:rsidRPr="00313C00">
              <w:rPr>
                <w:rFonts w:ascii="Century Gothic" w:hAnsi="Century Gothic" w:cs="Arial"/>
                <w:b/>
              </w:rPr>
              <w:t>Pilgrims Pre-Preparatory School is committed to safeguarding and promoting the welfare of children and young people and expects all staff and volunteers to share this commitment.</w:t>
            </w:r>
          </w:p>
          <w:p w14:paraId="362DEC2B" w14:textId="77777777" w:rsidR="00453B69" w:rsidRPr="00313C00" w:rsidRDefault="00453B69" w:rsidP="004B043A">
            <w:pPr>
              <w:spacing w:after="0"/>
              <w:ind w:right="389"/>
              <w:rPr>
                <w:rFonts w:ascii="Century Gothic" w:hAnsi="Century Gothic"/>
                <w:b/>
                <w:color w:val="0070C0"/>
              </w:rPr>
            </w:pPr>
          </w:p>
          <w:p w14:paraId="1AC9F9AD" w14:textId="77777777" w:rsidR="00453B69" w:rsidRPr="00313C00" w:rsidRDefault="00453B69" w:rsidP="004B043A">
            <w:pPr>
              <w:spacing w:after="0"/>
              <w:ind w:right="389"/>
              <w:rPr>
                <w:rFonts w:ascii="Century Gothic" w:hAnsi="Century Gothic" w:cs="Arial"/>
                <w:b/>
                <w:color w:val="595959"/>
              </w:rPr>
            </w:pPr>
            <w:r w:rsidRPr="00313C00">
              <w:rPr>
                <w:rFonts w:ascii="Century Gothic" w:hAnsi="Century Gothic"/>
                <w:b/>
                <w:color w:val="595959"/>
              </w:rPr>
              <w:t>Children who may require some additional academic support for a short period of time will be classed as having ‘A</w:t>
            </w:r>
            <w:r>
              <w:rPr>
                <w:rFonts w:ascii="Century Gothic" w:hAnsi="Century Gothic"/>
                <w:b/>
                <w:color w:val="595959"/>
              </w:rPr>
              <w:t>dditional</w:t>
            </w:r>
            <w:r w:rsidRPr="00313C00">
              <w:rPr>
                <w:rFonts w:ascii="Century Gothic" w:hAnsi="Century Gothic"/>
                <w:b/>
                <w:color w:val="595959"/>
              </w:rPr>
              <w:t xml:space="preserve"> Needs’.</w:t>
            </w:r>
          </w:p>
          <w:p w14:paraId="517C2356" w14:textId="77777777" w:rsidR="00453B69" w:rsidRPr="00313C00" w:rsidRDefault="00453B69" w:rsidP="004B043A">
            <w:pPr>
              <w:spacing w:after="0"/>
              <w:rPr>
                <w:rFonts w:ascii="Century Gothic" w:hAnsi="Century Gothic" w:cs="Arial"/>
                <w:b/>
                <w:sz w:val="20"/>
                <w:szCs w:val="20"/>
              </w:rPr>
            </w:pPr>
          </w:p>
        </w:tc>
      </w:tr>
      <w:tr w:rsidR="00453B69" w:rsidRPr="00DB5E6F" w14:paraId="1A6500D8" w14:textId="77777777" w:rsidTr="004B043A">
        <w:trPr>
          <w:trHeight w:val="586"/>
        </w:trPr>
        <w:tc>
          <w:tcPr>
            <w:tcW w:w="1621" w:type="dxa"/>
            <w:vAlign w:val="center"/>
          </w:tcPr>
          <w:p w14:paraId="015BEB9A" w14:textId="77777777" w:rsidR="00453B69" w:rsidRPr="00313C00" w:rsidRDefault="00453B69" w:rsidP="004B043A">
            <w:pPr>
              <w:spacing w:before="240" w:after="0"/>
              <w:jc w:val="center"/>
              <w:rPr>
                <w:rFonts w:ascii="Century Gothic" w:hAnsi="Century Gothic" w:cs="Arial"/>
                <w:b/>
                <w:sz w:val="20"/>
                <w:szCs w:val="20"/>
              </w:rPr>
            </w:pPr>
            <w:r w:rsidRPr="00313C00">
              <w:rPr>
                <w:rFonts w:ascii="Century Gothic" w:hAnsi="Century Gothic" w:cs="Arial"/>
                <w:b/>
                <w:sz w:val="20"/>
                <w:szCs w:val="20"/>
              </w:rPr>
              <w:t>SEN Support Assistant</w:t>
            </w:r>
          </w:p>
        </w:tc>
        <w:tc>
          <w:tcPr>
            <w:tcW w:w="3508" w:type="dxa"/>
          </w:tcPr>
          <w:p w14:paraId="3E6A1424" w14:textId="77777777" w:rsidR="00453B69" w:rsidRPr="001920E7" w:rsidRDefault="00453B69" w:rsidP="004B043A">
            <w:pPr>
              <w:spacing w:before="180" w:after="0"/>
              <w:jc w:val="center"/>
              <w:rPr>
                <w:rFonts w:ascii="Century Gothic" w:hAnsi="Century Gothic" w:cs="Arial"/>
                <w:b/>
                <w:sz w:val="20"/>
                <w:szCs w:val="20"/>
              </w:rPr>
            </w:pPr>
            <w:r w:rsidRPr="001920E7">
              <w:rPr>
                <w:rFonts w:ascii="Century Gothic" w:hAnsi="Century Gothic" w:cs="Arial"/>
                <w:b/>
                <w:sz w:val="20"/>
                <w:szCs w:val="20"/>
              </w:rPr>
              <w:t>Essential</w:t>
            </w:r>
          </w:p>
          <w:p w14:paraId="06936E77" w14:textId="77777777" w:rsidR="00453B69" w:rsidRPr="001920E7" w:rsidRDefault="00453B69" w:rsidP="004B043A">
            <w:pPr>
              <w:spacing w:before="240" w:after="60"/>
              <w:jc w:val="center"/>
              <w:rPr>
                <w:rFonts w:ascii="Century Gothic" w:hAnsi="Century Gothic" w:cs="Arial"/>
                <w:b/>
                <w:sz w:val="20"/>
                <w:szCs w:val="20"/>
              </w:rPr>
            </w:pPr>
            <w:r w:rsidRPr="001920E7">
              <w:rPr>
                <w:rFonts w:ascii="Century Gothic" w:hAnsi="Century Gothic" w:cs="Arial"/>
                <w:b/>
                <w:sz w:val="20"/>
                <w:szCs w:val="20"/>
              </w:rPr>
              <w:t>These are qualities without which the applicant could not be appointed</w:t>
            </w:r>
          </w:p>
        </w:tc>
        <w:tc>
          <w:tcPr>
            <w:tcW w:w="3697" w:type="dxa"/>
          </w:tcPr>
          <w:p w14:paraId="610191D0" w14:textId="77777777" w:rsidR="00453B69" w:rsidRPr="001920E7" w:rsidRDefault="00453B69" w:rsidP="004B043A">
            <w:pPr>
              <w:spacing w:before="180" w:after="0"/>
              <w:jc w:val="center"/>
              <w:rPr>
                <w:rFonts w:ascii="Century Gothic" w:hAnsi="Century Gothic" w:cs="Arial"/>
                <w:b/>
                <w:sz w:val="20"/>
                <w:szCs w:val="20"/>
              </w:rPr>
            </w:pPr>
            <w:r w:rsidRPr="001920E7">
              <w:rPr>
                <w:rFonts w:ascii="Century Gothic" w:hAnsi="Century Gothic" w:cs="Arial"/>
                <w:b/>
                <w:sz w:val="20"/>
                <w:szCs w:val="20"/>
              </w:rPr>
              <w:t>Desirable</w:t>
            </w:r>
          </w:p>
          <w:p w14:paraId="1443B673" w14:textId="77777777" w:rsidR="00453B69" w:rsidRPr="001920E7" w:rsidRDefault="00453B69" w:rsidP="004B043A">
            <w:pPr>
              <w:spacing w:before="240" w:after="60"/>
              <w:jc w:val="center"/>
              <w:rPr>
                <w:rFonts w:ascii="Century Gothic" w:hAnsi="Century Gothic" w:cs="Arial"/>
                <w:b/>
                <w:sz w:val="20"/>
                <w:szCs w:val="20"/>
              </w:rPr>
            </w:pPr>
            <w:r w:rsidRPr="001920E7">
              <w:rPr>
                <w:rFonts w:ascii="Century Gothic" w:hAnsi="Century Gothic" w:cs="Arial"/>
                <w:b/>
                <w:sz w:val="20"/>
                <w:szCs w:val="20"/>
              </w:rPr>
              <w:t>These are extra qualities which can be used to choose between applicants who meet all of the essential criteria</w:t>
            </w:r>
          </w:p>
        </w:tc>
        <w:tc>
          <w:tcPr>
            <w:tcW w:w="1843" w:type="dxa"/>
          </w:tcPr>
          <w:p w14:paraId="04BB241C" w14:textId="77777777" w:rsidR="00453B69" w:rsidRPr="00313C00" w:rsidRDefault="00453B69" w:rsidP="004B043A">
            <w:pPr>
              <w:spacing w:before="180" w:after="0"/>
              <w:jc w:val="center"/>
              <w:rPr>
                <w:rFonts w:ascii="Century Gothic" w:hAnsi="Century Gothic" w:cs="Arial"/>
                <w:b/>
                <w:sz w:val="20"/>
                <w:szCs w:val="20"/>
              </w:rPr>
            </w:pPr>
            <w:r w:rsidRPr="00313C00">
              <w:rPr>
                <w:rFonts w:ascii="Century Gothic" w:hAnsi="Century Gothic" w:cs="Arial"/>
                <w:b/>
                <w:sz w:val="20"/>
                <w:szCs w:val="20"/>
              </w:rPr>
              <w:t xml:space="preserve">Method of </w:t>
            </w:r>
            <w:r w:rsidRPr="00313C00">
              <w:rPr>
                <w:rFonts w:ascii="Century Gothic" w:hAnsi="Century Gothic" w:cs="Arial"/>
                <w:b/>
                <w:sz w:val="20"/>
                <w:szCs w:val="20"/>
              </w:rPr>
              <w:br/>
              <w:t>assessment</w:t>
            </w:r>
          </w:p>
        </w:tc>
      </w:tr>
      <w:tr w:rsidR="00453B69" w:rsidRPr="00DB5E6F" w14:paraId="28D1AC6C" w14:textId="77777777" w:rsidTr="004B043A">
        <w:trPr>
          <w:trHeight w:val="1182"/>
        </w:trPr>
        <w:tc>
          <w:tcPr>
            <w:tcW w:w="1621" w:type="dxa"/>
            <w:vAlign w:val="center"/>
          </w:tcPr>
          <w:p w14:paraId="2FDE1A90" w14:textId="77777777" w:rsidR="00453B69" w:rsidRPr="00313C00" w:rsidRDefault="00453B69" w:rsidP="004B043A">
            <w:pPr>
              <w:spacing w:after="0"/>
              <w:rPr>
                <w:rFonts w:ascii="Century Gothic" w:hAnsi="Century Gothic" w:cs="Arial"/>
                <w:b/>
                <w:sz w:val="20"/>
                <w:szCs w:val="20"/>
              </w:rPr>
            </w:pPr>
            <w:r w:rsidRPr="00313C00">
              <w:rPr>
                <w:rFonts w:ascii="Century Gothic" w:hAnsi="Century Gothic" w:cs="Arial"/>
                <w:b/>
                <w:sz w:val="20"/>
                <w:szCs w:val="20"/>
              </w:rPr>
              <w:t>Qualifications</w:t>
            </w:r>
          </w:p>
        </w:tc>
        <w:tc>
          <w:tcPr>
            <w:tcW w:w="3508" w:type="dxa"/>
          </w:tcPr>
          <w:p w14:paraId="76ADD3B6" w14:textId="77777777" w:rsidR="00453B69" w:rsidRDefault="00453B69" w:rsidP="004B043A">
            <w:pPr>
              <w:spacing w:after="0"/>
              <w:rPr>
                <w:rFonts w:ascii="Century Gothic" w:hAnsi="Century Gothic"/>
                <w:sz w:val="20"/>
                <w:szCs w:val="20"/>
              </w:rPr>
            </w:pPr>
            <w:r w:rsidRPr="00104383">
              <w:rPr>
                <w:rFonts w:ascii="Century Gothic" w:hAnsi="Century Gothic"/>
                <w:sz w:val="20"/>
                <w:szCs w:val="20"/>
              </w:rPr>
              <w:t>Minimum of GCSE Grade C or higher (or equivalent) in English and Mathematics</w:t>
            </w:r>
          </w:p>
          <w:p w14:paraId="059FDF50" w14:textId="77777777" w:rsidR="00453B69" w:rsidRPr="00104383" w:rsidRDefault="00453B69" w:rsidP="004B043A">
            <w:pPr>
              <w:spacing w:after="0"/>
              <w:rPr>
                <w:rFonts w:ascii="Century Gothic" w:hAnsi="Century Gothic" w:cs="Arial"/>
                <w:sz w:val="20"/>
                <w:szCs w:val="20"/>
              </w:rPr>
            </w:pPr>
          </w:p>
          <w:p w14:paraId="6146ACA5" w14:textId="77777777" w:rsidR="00453B69" w:rsidRDefault="00453B69" w:rsidP="004B043A">
            <w:pPr>
              <w:spacing w:after="0"/>
              <w:rPr>
                <w:rFonts w:ascii="Century Gothic" w:hAnsi="Century Gothic" w:cs="Arial"/>
                <w:sz w:val="20"/>
                <w:szCs w:val="20"/>
              </w:rPr>
            </w:pPr>
            <w:r w:rsidRPr="00313C00">
              <w:rPr>
                <w:rFonts w:ascii="Century Gothic" w:hAnsi="Century Gothic" w:cs="Arial"/>
                <w:sz w:val="20"/>
                <w:szCs w:val="20"/>
              </w:rPr>
              <w:t xml:space="preserve">NVQ Level 2 or </w:t>
            </w:r>
            <w:r>
              <w:rPr>
                <w:rFonts w:ascii="Century Gothic" w:hAnsi="Century Gothic" w:cs="Arial"/>
                <w:sz w:val="20"/>
                <w:szCs w:val="20"/>
              </w:rPr>
              <w:t xml:space="preserve">above or </w:t>
            </w:r>
            <w:r w:rsidRPr="00313C00">
              <w:rPr>
                <w:rFonts w:ascii="Century Gothic" w:hAnsi="Century Gothic" w:cs="Arial"/>
                <w:sz w:val="20"/>
                <w:szCs w:val="20"/>
              </w:rPr>
              <w:t xml:space="preserve">equivalent </w:t>
            </w:r>
          </w:p>
          <w:p w14:paraId="6F5A12B3" w14:textId="77777777" w:rsidR="00453B69" w:rsidRDefault="00453B69" w:rsidP="004B043A">
            <w:pPr>
              <w:spacing w:after="0"/>
              <w:rPr>
                <w:rFonts w:ascii="Century Gothic" w:hAnsi="Century Gothic" w:cs="Arial"/>
                <w:sz w:val="20"/>
                <w:szCs w:val="20"/>
              </w:rPr>
            </w:pPr>
          </w:p>
          <w:p w14:paraId="6D8C5848" w14:textId="77777777" w:rsidR="00453B69" w:rsidRDefault="00453B69" w:rsidP="004B043A">
            <w:pPr>
              <w:spacing w:after="0"/>
              <w:rPr>
                <w:rFonts w:ascii="Century Gothic" w:hAnsi="Century Gothic" w:cs="Arial"/>
                <w:sz w:val="20"/>
                <w:szCs w:val="20"/>
              </w:rPr>
            </w:pPr>
            <w:r>
              <w:rPr>
                <w:rFonts w:ascii="Century Gothic" w:hAnsi="Century Gothic" w:cs="Arial"/>
                <w:sz w:val="20"/>
                <w:szCs w:val="20"/>
              </w:rPr>
              <w:t>Evidence of f</w:t>
            </w:r>
            <w:r w:rsidRPr="00313C00">
              <w:rPr>
                <w:rFonts w:ascii="Century Gothic" w:hAnsi="Century Gothic" w:cs="Arial"/>
                <w:sz w:val="20"/>
                <w:szCs w:val="20"/>
              </w:rPr>
              <w:t xml:space="preserve">urther professional </w:t>
            </w:r>
            <w:r>
              <w:rPr>
                <w:rFonts w:ascii="Century Gothic" w:hAnsi="Century Gothic" w:cs="Arial"/>
                <w:sz w:val="20"/>
                <w:szCs w:val="20"/>
              </w:rPr>
              <w:t>development which may include additional needs training</w:t>
            </w:r>
          </w:p>
          <w:p w14:paraId="3C23BAB7" w14:textId="77777777" w:rsidR="00453B69" w:rsidRPr="00313C00" w:rsidRDefault="00453B69" w:rsidP="004B043A">
            <w:pPr>
              <w:spacing w:after="0"/>
              <w:rPr>
                <w:rFonts w:ascii="Century Gothic" w:hAnsi="Century Gothic" w:cs="Arial"/>
                <w:sz w:val="20"/>
                <w:szCs w:val="20"/>
              </w:rPr>
            </w:pPr>
          </w:p>
        </w:tc>
        <w:tc>
          <w:tcPr>
            <w:tcW w:w="3697" w:type="dxa"/>
            <w:vAlign w:val="center"/>
          </w:tcPr>
          <w:p w14:paraId="41BEE25C" w14:textId="77777777" w:rsidR="00453B69" w:rsidRDefault="00453B69" w:rsidP="004B043A">
            <w:pPr>
              <w:spacing w:after="0"/>
              <w:rPr>
                <w:rFonts w:ascii="Century Gothic" w:hAnsi="Century Gothic" w:cs="Arial"/>
                <w:sz w:val="20"/>
                <w:szCs w:val="20"/>
              </w:rPr>
            </w:pPr>
          </w:p>
          <w:p w14:paraId="52FEC221" w14:textId="77777777" w:rsidR="00453B69" w:rsidRDefault="00453B69" w:rsidP="004B043A">
            <w:pPr>
              <w:spacing w:after="0"/>
              <w:rPr>
                <w:rFonts w:ascii="Century Gothic" w:hAnsi="Century Gothic" w:cs="Arial"/>
                <w:sz w:val="20"/>
                <w:szCs w:val="20"/>
              </w:rPr>
            </w:pPr>
            <w:r w:rsidRPr="00313C00">
              <w:rPr>
                <w:rFonts w:ascii="Century Gothic" w:hAnsi="Century Gothic" w:cs="Arial"/>
                <w:sz w:val="20"/>
                <w:szCs w:val="20"/>
              </w:rPr>
              <w:t>First Aid qualification</w:t>
            </w:r>
          </w:p>
          <w:p w14:paraId="126A5C9C" w14:textId="77777777" w:rsidR="00453B69" w:rsidRPr="00313C00" w:rsidRDefault="00453B69" w:rsidP="004B043A">
            <w:pPr>
              <w:spacing w:after="0"/>
              <w:rPr>
                <w:rFonts w:ascii="Century Gothic" w:hAnsi="Century Gothic" w:cs="Arial"/>
                <w:sz w:val="20"/>
                <w:szCs w:val="20"/>
              </w:rPr>
            </w:pPr>
            <w:r w:rsidRPr="00313C00">
              <w:rPr>
                <w:rFonts w:ascii="Century Gothic" w:hAnsi="Century Gothic" w:cs="Arial"/>
                <w:sz w:val="20"/>
                <w:szCs w:val="20"/>
              </w:rPr>
              <w:t xml:space="preserve"> </w:t>
            </w:r>
          </w:p>
          <w:p w14:paraId="156F8060" w14:textId="77777777" w:rsidR="00453B69" w:rsidRPr="00313C00" w:rsidRDefault="00453B69" w:rsidP="004B043A">
            <w:pPr>
              <w:spacing w:after="0"/>
              <w:rPr>
                <w:rFonts w:ascii="Century Gothic" w:hAnsi="Century Gothic" w:cs="Arial"/>
                <w:sz w:val="20"/>
                <w:szCs w:val="20"/>
              </w:rPr>
            </w:pPr>
          </w:p>
          <w:p w14:paraId="719CA316" w14:textId="77777777" w:rsidR="00453B69" w:rsidRPr="00313C00" w:rsidRDefault="00453B69" w:rsidP="004B043A">
            <w:pPr>
              <w:spacing w:after="0"/>
              <w:rPr>
                <w:rFonts w:ascii="Century Gothic" w:hAnsi="Century Gothic" w:cs="Arial"/>
                <w:sz w:val="20"/>
                <w:szCs w:val="20"/>
              </w:rPr>
            </w:pPr>
          </w:p>
        </w:tc>
        <w:tc>
          <w:tcPr>
            <w:tcW w:w="1843" w:type="dxa"/>
          </w:tcPr>
          <w:p w14:paraId="21297662" w14:textId="77777777" w:rsidR="00453B69" w:rsidRPr="00313C00" w:rsidRDefault="00453B69" w:rsidP="004B043A">
            <w:pPr>
              <w:spacing w:after="0"/>
              <w:rPr>
                <w:rFonts w:ascii="Century Gothic" w:hAnsi="Century Gothic" w:cs="Arial"/>
                <w:sz w:val="20"/>
                <w:szCs w:val="20"/>
              </w:rPr>
            </w:pPr>
          </w:p>
          <w:p w14:paraId="4EAF5CF3" w14:textId="77777777" w:rsidR="00453B69" w:rsidRPr="00313C00" w:rsidRDefault="00453B69" w:rsidP="004B043A">
            <w:pPr>
              <w:spacing w:after="0"/>
              <w:rPr>
                <w:rFonts w:ascii="Century Gothic" w:hAnsi="Century Gothic" w:cs="Arial"/>
                <w:sz w:val="20"/>
                <w:szCs w:val="20"/>
              </w:rPr>
            </w:pPr>
            <w:r w:rsidRPr="00313C00">
              <w:rPr>
                <w:rFonts w:ascii="Century Gothic" w:hAnsi="Century Gothic" w:cs="Arial"/>
                <w:sz w:val="20"/>
                <w:szCs w:val="20"/>
              </w:rPr>
              <w:t>Production</w:t>
            </w:r>
          </w:p>
          <w:p w14:paraId="388DBDD4" w14:textId="77777777" w:rsidR="00453B69" w:rsidRPr="00313C00" w:rsidRDefault="00453B69" w:rsidP="004B043A">
            <w:pPr>
              <w:spacing w:after="0"/>
              <w:rPr>
                <w:rFonts w:ascii="Century Gothic" w:hAnsi="Century Gothic" w:cs="Arial"/>
                <w:sz w:val="20"/>
                <w:szCs w:val="20"/>
              </w:rPr>
            </w:pPr>
            <w:r w:rsidRPr="00313C00">
              <w:rPr>
                <w:rFonts w:ascii="Century Gothic" w:hAnsi="Century Gothic" w:cs="Arial"/>
                <w:sz w:val="20"/>
                <w:szCs w:val="20"/>
              </w:rPr>
              <w:t>of applicant’s</w:t>
            </w:r>
          </w:p>
          <w:p w14:paraId="30B848E8" w14:textId="77777777" w:rsidR="00453B69" w:rsidRPr="00313C00" w:rsidRDefault="00453B69" w:rsidP="004B043A">
            <w:pPr>
              <w:spacing w:after="0"/>
              <w:rPr>
                <w:rFonts w:ascii="Century Gothic" w:hAnsi="Century Gothic" w:cs="Arial"/>
                <w:sz w:val="20"/>
                <w:szCs w:val="20"/>
              </w:rPr>
            </w:pPr>
            <w:r w:rsidRPr="00313C00">
              <w:rPr>
                <w:rFonts w:ascii="Century Gothic" w:hAnsi="Century Gothic" w:cs="Arial"/>
                <w:sz w:val="20"/>
                <w:szCs w:val="20"/>
              </w:rPr>
              <w:t>certificates</w:t>
            </w:r>
          </w:p>
        </w:tc>
      </w:tr>
      <w:tr w:rsidR="00453B69" w:rsidRPr="00DB5E6F" w14:paraId="0242524A" w14:textId="77777777" w:rsidTr="004B043A">
        <w:trPr>
          <w:trHeight w:val="950"/>
        </w:trPr>
        <w:tc>
          <w:tcPr>
            <w:tcW w:w="1621" w:type="dxa"/>
            <w:vAlign w:val="center"/>
          </w:tcPr>
          <w:p w14:paraId="0ED0714C" w14:textId="77777777" w:rsidR="00453B69" w:rsidRPr="00313C00" w:rsidRDefault="00453B69" w:rsidP="004B043A">
            <w:pPr>
              <w:spacing w:after="0"/>
              <w:rPr>
                <w:rFonts w:ascii="Century Gothic" w:hAnsi="Century Gothic" w:cs="Arial"/>
                <w:b/>
                <w:sz w:val="20"/>
                <w:szCs w:val="20"/>
              </w:rPr>
            </w:pPr>
            <w:r w:rsidRPr="00313C00">
              <w:rPr>
                <w:rFonts w:ascii="Century Gothic" w:hAnsi="Century Gothic" w:cs="Arial"/>
                <w:b/>
                <w:sz w:val="20"/>
                <w:szCs w:val="20"/>
              </w:rPr>
              <w:t xml:space="preserve">Attainments </w:t>
            </w:r>
          </w:p>
          <w:p w14:paraId="6D971DB7" w14:textId="77777777" w:rsidR="00453B69" w:rsidRPr="00313C00" w:rsidRDefault="00453B69" w:rsidP="004B043A">
            <w:pPr>
              <w:spacing w:after="0"/>
              <w:rPr>
                <w:rFonts w:ascii="Century Gothic" w:hAnsi="Century Gothic" w:cs="Arial"/>
                <w:b/>
                <w:sz w:val="20"/>
                <w:szCs w:val="20"/>
              </w:rPr>
            </w:pPr>
            <w:r w:rsidRPr="00313C00">
              <w:rPr>
                <w:rFonts w:ascii="Century Gothic" w:hAnsi="Century Gothic" w:cs="Arial"/>
                <w:b/>
                <w:sz w:val="20"/>
                <w:szCs w:val="20"/>
              </w:rPr>
              <w:t>and</w:t>
            </w:r>
          </w:p>
          <w:p w14:paraId="595BDCA8" w14:textId="77777777" w:rsidR="00453B69" w:rsidRPr="00313C00" w:rsidRDefault="00453B69" w:rsidP="004B043A">
            <w:pPr>
              <w:spacing w:after="0"/>
              <w:rPr>
                <w:rFonts w:ascii="Century Gothic" w:hAnsi="Century Gothic" w:cs="Arial"/>
                <w:b/>
                <w:sz w:val="20"/>
                <w:szCs w:val="20"/>
              </w:rPr>
            </w:pPr>
            <w:r w:rsidRPr="00313C00">
              <w:rPr>
                <w:rFonts w:ascii="Century Gothic" w:hAnsi="Century Gothic" w:cs="Arial"/>
                <w:b/>
                <w:sz w:val="20"/>
                <w:szCs w:val="20"/>
              </w:rPr>
              <w:t>Experience</w:t>
            </w:r>
          </w:p>
        </w:tc>
        <w:tc>
          <w:tcPr>
            <w:tcW w:w="3508" w:type="dxa"/>
          </w:tcPr>
          <w:p w14:paraId="342CF784" w14:textId="77777777" w:rsidR="00453B69" w:rsidRDefault="00453B69" w:rsidP="004B043A">
            <w:pPr>
              <w:autoSpaceDE w:val="0"/>
              <w:autoSpaceDN w:val="0"/>
              <w:adjustRightInd w:val="0"/>
              <w:spacing w:after="0"/>
              <w:rPr>
                <w:rFonts w:ascii="Century Gothic" w:hAnsi="Century Gothic" w:cs="Arial"/>
                <w:sz w:val="20"/>
              </w:rPr>
            </w:pPr>
            <w:r w:rsidRPr="00313C00">
              <w:rPr>
                <w:rFonts w:ascii="Century Gothic" w:hAnsi="Century Gothic" w:cs="Arial"/>
                <w:sz w:val="20"/>
              </w:rPr>
              <w:t xml:space="preserve">Experience of working with children in </w:t>
            </w:r>
            <w:r>
              <w:rPr>
                <w:rFonts w:ascii="Century Gothic" w:hAnsi="Century Gothic" w:cs="Arial"/>
                <w:sz w:val="20"/>
              </w:rPr>
              <w:t xml:space="preserve">KS1 in </w:t>
            </w:r>
            <w:r w:rsidRPr="00313C00">
              <w:rPr>
                <w:rFonts w:ascii="Century Gothic" w:hAnsi="Century Gothic" w:cs="Arial"/>
                <w:sz w:val="20"/>
              </w:rPr>
              <w:t>a small group or on a 1:1 basis</w:t>
            </w:r>
            <w:r>
              <w:rPr>
                <w:rFonts w:ascii="Century Gothic" w:hAnsi="Century Gothic" w:cs="Arial"/>
                <w:sz w:val="20"/>
              </w:rPr>
              <w:t xml:space="preserve">, both in and out of the classroom </w:t>
            </w:r>
            <w:r w:rsidRPr="00313C00">
              <w:rPr>
                <w:rFonts w:ascii="Century Gothic" w:hAnsi="Century Gothic" w:cs="Arial"/>
                <w:sz w:val="20"/>
              </w:rPr>
              <w:t xml:space="preserve"> </w:t>
            </w:r>
          </w:p>
          <w:p w14:paraId="3C205EAA" w14:textId="77777777" w:rsidR="00453B69" w:rsidRDefault="00453B69" w:rsidP="004B043A">
            <w:pPr>
              <w:autoSpaceDE w:val="0"/>
              <w:autoSpaceDN w:val="0"/>
              <w:adjustRightInd w:val="0"/>
              <w:spacing w:after="0"/>
              <w:rPr>
                <w:rFonts w:ascii="Century Gothic" w:hAnsi="Century Gothic" w:cs="Arial"/>
                <w:sz w:val="20"/>
              </w:rPr>
            </w:pPr>
          </w:p>
          <w:p w14:paraId="40DC862F" w14:textId="77777777" w:rsidR="00453B69" w:rsidRDefault="00453B69" w:rsidP="004B043A">
            <w:pPr>
              <w:autoSpaceDE w:val="0"/>
              <w:autoSpaceDN w:val="0"/>
              <w:adjustRightInd w:val="0"/>
              <w:spacing w:after="0"/>
              <w:rPr>
                <w:rFonts w:ascii="Century Gothic" w:hAnsi="Century Gothic" w:cs="Arial"/>
                <w:sz w:val="20"/>
              </w:rPr>
            </w:pPr>
            <w:r w:rsidRPr="00313C00">
              <w:rPr>
                <w:rFonts w:ascii="Century Gothic" w:hAnsi="Century Gothic" w:cs="Arial"/>
                <w:sz w:val="20"/>
              </w:rPr>
              <w:t>Experience of working with children with special needs</w:t>
            </w:r>
          </w:p>
          <w:p w14:paraId="67149E86" w14:textId="77777777" w:rsidR="00453B69" w:rsidRPr="00313C00" w:rsidRDefault="00453B69" w:rsidP="004B043A">
            <w:pPr>
              <w:autoSpaceDE w:val="0"/>
              <w:autoSpaceDN w:val="0"/>
              <w:adjustRightInd w:val="0"/>
              <w:spacing w:after="0"/>
              <w:rPr>
                <w:rFonts w:ascii="Century Gothic" w:hAnsi="Century Gothic" w:cs="Arial"/>
                <w:sz w:val="20"/>
              </w:rPr>
            </w:pPr>
          </w:p>
        </w:tc>
        <w:tc>
          <w:tcPr>
            <w:tcW w:w="3697" w:type="dxa"/>
          </w:tcPr>
          <w:p w14:paraId="1D1278A3" w14:textId="77777777" w:rsidR="00453B69" w:rsidRDefault="00453B69" w:rsidP="004B043A">
            <w:pPr>
              <w:autoSpaceDE w:val="0"/>
              <w:autoSpaceDN w:val="0"/>
              <w:adjustRightInd w:val="0"/>
              <w:spacing w:after="0"/>
              <w:rPr>
                <w:rFonts w:ascii="Century Gothic" w:hAnsi="Century Gothic" w:cs="Arial"/>
                <w:sz w:val="20"/>
              </w:rPr>
            </w:pPr>
          </w:p>
          <w:p w14:paraId="68AAC5A7" w14:textId="77777777" w:rsidR="00453B69" w:rsidRPr="00CE0C73" w:rsidRDefault="00453B69" w:rsidP="004B043A">
            <w:pPr>
              <w:spacing w:after="0"/>
              <w:rPr>
                <w:rFonts w:ascii="Century Gothic" w:hAnsi="Century Gothic" w:cs="Arial"/>
                <w:sz w:val="20"/>
              </w:rPr>
            </w:pPr>
            <w:r>
              <w:rPr>
                <w:rFonts w:ascii="Century Gothic" w:hAnsi="Century Gothic" w:cs="Arial"/>
                <w:sz w:val="20"/>
              </w:rPr>
              <w:t>Experience of working with children in Early Years</w:t>
            </w:r>
          </w:p>
        </w:tc>
        <w:tc>
          <w:tcPr>
            <w:tcW w:w="1843" w:type="dxa"/>
          </w:tcPr>
          <w:p w14:paraId="7A6D7999" w14:textId="77777777" w:rsidR="00453B69" w:rsidRPr="00313C00" w:rsidRDefault="00453B69" w:rsidP="004B043A">
            <w:pPr>
              <w:spacing w:after="0"/>
              <w:rPr>
                <w:rFonts w:ascii="Century Gothic" w:hAnsi="Century Gothic" w:cs="Arial"/>
                <w:sz w:val="20"/>
                <w:szCs w:val="20"/>
              </w:rPr>
            </w:pPr>
          </w:p>
          <w:p w14:paraId="54DECBEE" w14:textId="77777777" w:rsidR="00453B69" w:rsidRPr="00313C00" w:rsidRDefault="00453B69" w:rsidP="004B043A">
            <w:pPr>
              <w:spacing w:after="0"/>
              <w:rPr>
                <w:rFonts w:ascii="Century Gothic" w:hAnsi="Century Gothic" w:cs="Arial"/>
                <w:sz w:val="20"/>
                <w:szCs w:val="20"/>
              </w:rPr>
            </w:pPr>
            <w:r w:rsidRPr="00313C00">
              <w:rPr>
                <w:rFonts w:ascii="Century Gothic" w:hAnsi="Century Gothic" w:cs="Arial"/>
                <w:sz w:val="20"/>
                <w:szCs w:val="20"/>
              </w:rPr>
              <w:t>Application form</w:t>
            </w:r>
          </w:p>
        </w:tc>
      </w:tr>
      <w:tr w:rsidR="00453B69" w:rsidRPr="00DB5E6F" w14:paraId="12D55B17" w14:textId="77777777" w:rsidTr="004B043A">
        <w:trPr>
          <w:trHeight w:val="1207"/>
        </w:trPr>
        <w:tc>
          <w:tcPr>
            <w:tcW w:w="1621" w:type="dxa"/>
            <w:vAlign w:val="center"/>
          </w:tcPr>
          <w:p w14:paraId="455B98C8" w14:textId="77777777" w:rsidR="00453B69" w:rsidRPr="00313C00" w:rsidRDefault="00453B69" w:rsidP="004B043A">
            <w:pPr>
              <w:spacing w:after="0"/>
              <w:rPr>
                <w:rFonts w:ascii="Century Gothic" w:hAnsi="Century Gothic" w:cs="Arial"/>
                <w:b/>
                <w:sz w:val="20"/>
                <w:szCs w:val="20"/>
              </w:rPr>
            </w:pPr>
            <w:r>
              <w:rPr>
                <w:rFonts w:ascii="Century Gothic" w:hAnsi="Century Gothic" w:cs="Arial"/>
                <w:b/>
                <w:sz w:val="20"/>
                <w:szCs w:val="20"/>
              </w:rPr>
              <w:t xml:space="preserve">Knowledge and </w:t>
            </w:r>
            <w:r w:rsidRPr="00313C00">
              <w:rPr>
                <w:rFonts w:ascii="Century Gothic" w:hAnsi="Century Gothic" w:cs="Arial"/>
                <w:b/>
                <w:sz w:val="20"/>
                <w:szCs w:val="20"/>
              </w:rPr>
              <w:t>Skills</w:t>
            </w:r>
          </w:p>
        </w:tc>
        <w:tc>
          <w:tcPr>
            <w:tcW w:w="3508" w:type="dxa"/>
          </w:tcPr>
          <w:p w14:paraId="6600F777" w14:textId="77777777" w:rsidR="00453B69" w:rsidRDefault="00453B69" w:rsidP="004B043A">
            <w:pPr>
              <w:autoSpaceDE w:val="0"/>
              <w:autoSpaceDN w:val="0"/>
              <w:adjustRightInd w:val="0"/>
              <w:spacing w:after="0"/>
              <w:rPr>
                <w:rFonts w:ascii="Century Gothic" w:hAnsi="Century Gothic"/>
                <w:sz w:val="20"/>
                <w:szCs w:val="20"/>
              </w:rPr>
            </w:pPr>
            <w:r w:rsidRPr="00104383">
              <w:rPr>
                <w:rFonts w:ascii="Century Gothic" w:hAnsi="Century Gothic"/>
                <w:sz w:val="20"/>
                <w:szCs w:val="20"/>
              </w:rPr>
              <w:t xml:space="preserve">Basic understanding of child development and learning </w:t>
            </w:r>
          </w:p>
          <w:p w14:paraId="4E2273A9" w14:textId="77777777" w:rsidR="00453B69" w:rsidRDefault="00453B69" w:rsidP="004B043A">
            <w:pPr>
              <w:autoSpaceDE w:val="0"/>
              <w:autoSpaceDN w:val="0"/>
              <w:adjustRightInd w:val="0"/>
              <w:spacing w:after="0"/>
              <w:rPr>
                <w:rFonts w:ascii="Century Gothic" w:hAnsi="Century Gothic"/>
                <w:sz w:val="20"/>
                <w:szCs w:val="20"/>
              </w:rPr>
            </w:pPr>
          </w:p>
          <w:p w14:paraId="1ABBF5A9" w14:textId="77777777" w:rsidR="00453B69" w:rsidRDefault="00453B69" w:rsidP="004B043A">
            <w:pPr>
              <w:autoSpaceDE w:val="0"/>
              <w:autoSpaceDN w:val="0"/>
              <w:adjustRightInd w:val="0"/>
              <w:spacing w:after="0"/>
              <w:rPr>
                <w:rFonts w:ascii="Century Gothic" w:hAnsi="Century Gothic"/>
                <w:sz w:val="20"/>
                <w:szCs w:val="20"/>
              </w:rPr>
            </w:pPr>
            <w:r w:rsidRPr="00104383">
              <w:rPr>
                <w:rFonts w:ascii="Century Gothic" w:hAnsi="Century Gothic"/>
                <w:sz w:val="20"/>
                <w:szCs w:val="20"/>
              </w:rPr>
              <w:t xml:space="preserve">Understanding of relevant </w:t>
            </w:r>
            <w:r>
              <w:rPr>
                <w:rFonts w:ascii="Century Gothic" w:hAnsi="Century Gothic"/>
                <w:sz w:val="20"/>
                <w:szCs w:val="20"/>
              </w:rPr>
              <w:t>SEND P</w:t>
            </w:r>
            <w:r w:rsidRPr="00104383">
              <w:rPr>
                <w:rFonts w:ascii="Century Gothic" w:hAnsi="Century Gothic"/>
                <w:sz w:val="20"/>
                <w:szCs w:val="20"/>
              </w:rPr>
              <w:t>olicies/</w:t>
            </w:r>
            <w:r>
              <w:rPr>
                <w:rFonts w:ascii="Century Gothic" w:hAnsi="Century Gothic"/>
                <w:sz w:val="20"/>
                <w:szCs w:val="20"/>
              </w:rPr>
              <w:t>C</w:t>
            </w:r>
            <w:r w:rsidRPr="00104383">
              <w:rPr>
                <w:rFonts w:ascii="Century Gothic" w:hAnsi="Century Gothic"/>
                <w:sz w:val="20"/>
                <w:szCs w:val="20"/>
              </w:rPr>
              <w:t xml:space="preserve">odes of </w:t>
            </w:r>
            <w:r>
              <w:rPr>
                <w:rFonts w:ascii="Century Gothic" w:hAnsi="Century Gothic"/>
                <w:sz w:val="20"/>
                <w:szCs w:val="20"/>
              </w:rPr>
              <w:t>P</w:t>
            </w:r>
            <w:r w:rsidRPr="00104383">
              <w:rPr>
                <w:rFonts w:ascii="Century Gothic" w:hAnsi="Century Gothic"/>
                <w:sz w:val="20"/>
                <w:szCs w:val="20"/>
              </w:rPr>
              <w:t>ractice and awareness of relevant legislation</w:t>
            </w:r>
          </w:p>
          <w:p w14:paraId="37CC1103" w14:textId="77777777" w:rsidR="00453B69" w:rsidRDefault="00453B69" w:rsidP="004B043A">
            <w:pPr>
              <w:autoSpaceDE w:val="0"/>
              <w:autoSpaceDN w:val="0"/>
              <w:adjustRightInd w:val="0"/>
              <w:spacing w:after="0"/>
              <w:rPr>
                <w:rFonts w:ascii="Century Gothic" w:hAnsi="Century Gothic"/>
                <w:sz w:val="20"/>
                <w:szCs w:val="20"/>
              </w:rPr>
            </w:pPr>
          </w:p>
          <w:p w14:paraId="2AB577E8" w14:textId="77777777" w:rsidR="00453B69" w:rsidRDefault="00453B69" w:rsidP="004B043A">
            <w:pPr>
              <w:autoSpaceDE w:val="0"/>
              <w:autoSpaceDN w:val="0"/>
              <w:adjustRightInd w:val="0"/>
              <w:spacing w:after="0"/>
              <w:rPr>
                <w:rFonts w:ascii="Century Gothic" w:hAnsi="Century Gothic"/>
                <w:sz w:val="20"/>
                <w:szCs w:val="20"/>
              </w:rPr>
            </w:pPr>
            <w:r w:rsidRPr="00104383">
              <w:rPr>
                <w:rFonts w:ascii="Century Gothic" w:hAnsi="Century Gothic"/>
                <w:sz w:val="20"/>
                <w:szCs w:val="20"/>
              </w:rPr>
              <w:t xml:space="preserve">General understanding </w:t>
            </w:r>
            <w:r>
              <w:rPr>
                <w:rFonts w:ascii="Century Gothic" w:hAnsi="Century Gothic"/>
                <w:sz w:val="20"/>
                <w:szCs w:val="20"/>
              </w:rPr>
              <w:t xml:space="preserve">of KS1curriculum </w:t>
            </w:r>
          </w:p>
          <w:p w14:paraId="0EC5D4A1" w14:textId="77777777" w:rsidR="00453B69" w:rsidRDefault="00453B69" w:rsidP="004B043A">
            <w:pPr>
              <w:autoSpaceDE w:val="0"/>
              <w:autoSpaceDN w:val="0"/>
              <w:adjustRightInd w:val="0"/>
              <w:spacing w:after="0"/>
              <w:rPr>
                <w:rFonts w:ascii="Century Gothic" w:hAnsi="Century Gothic" w:cs="Arial"/>
                <w:sz w:val="20"/>
                <w:szCs w:val="20"/>
              </w:rPr>
            </w:pPr>
          </w:p>
          <w:p w14:paraId="567AD3B1" w14:textId="77777777" w:rsidR="00453B69" w:rsidRPr="00313C00" w:rsidRDefault="00453B69" w:rsidP="004B043A">
            <w:pPr>
              <w:autoSpaceDE w:val="0"/>
              <w:autoSpaceDN w:val="0"/>
              <w:adjustRightInd w:val="0"/>
              <w:spacing w:after="0"/>
              <w:rPr>
                <w:rFonts w:ascii="Century Gothic" w:hAnsi="Century Gothic" w:cs="Arial"/>
                <w:sz w:val="20"/>
                <w:szCs w:val="20"/>
              </w:rPr>
            </w:pPr>
            <w:r w:rsidRPr="00313C00">
              <w:rPr>
                <w:rFonts w:ascii="Century Gothic" w:hAnsi="Century Gothic" w:cs="Arial"/>
                <w:sz w:val="20"/>
                <w:szCs w:val="20"/>
              </w:rPr>
              <w:t xml:space="preserve">Good standard of </w:t>
            </w:r>
            <w:r>
              <w:rPr>
                <w:rFonts w:ascii="Century Gothic" w:hAnsi="Century Gothic" w:cs="Arial"/>
                <w:sz w:val="20"/>
                <w:szCs w:val="20"/>
              </w:rPr>
              <w:t xml:space="preserve">spoken and </w:t>
            </w:r>
            <w:r w:rsidRPr="00313C00">
              <w:rPr>
                <w:rFonts w:ascii="Century Gothic" w:hAnsi="Century Gothic" w:cs="Arial"/>
                <w:sz w:val="20"/>
                <w:szCs w:val="20"/>
              </w:rPr>
              <w:t>written English</w:t>
            </w:r>
            <w:r>
              <w:rPr>
                <w:rFonts w:ascii="Century Gothic" w:hAnsi="Century Gothic" w:cs="Arial"/>
                <w:sz w:val="20"/>
                <w:szCs w:val="20"/>
              </w:rPr>
              <w:t xml:space="preserve"> and numeracy skills.</w:t>
            </w:r>
          </w:p>
          <w:p w14:paraId="411817C6" w14:textId="77777777" w:rsidR="00453B69" w:rsidRPr="00313C00" w:rsidRDefault="00453B69" w:rsidP="004B043A">
            <w:pPr>
              <w:autoSpaceDE w:val="0"/>
              <w:autoSpaceDN w:val="0"/>
              <w:adjustRightInd w:val="0"/>
              <w:spacing w:after="0"/>
              <w:rPr>
                <w:rFonts w:ascii="Century Gothic" w:hAnsi="Century Gothic" w:cs="Arial"/>
                <w:sz w:val="20"/>
                <w:szCs w:val="20"/>
              </w:rPr>
            </w:pPr>
          </w:p>
          <w:p w14:paraId="5454E50A" w14:textId="77777777" w:rsidR="00453B69" w:rsidRDefault="00453B69" w:rsidP="004B043A">
            <w:pPr>
              <w:autoSpaceDE w:val="0"/>
              <w:autoSpaceDN w:val="0"/>
              <w:adjustRightInd w:val="0"/>
              <w:spacing w:after="0"/>
              <w:rPr>
                <w:rFonts w:ascii="Century Gothic" w:hAnsi="Century Gothic" w:cs="Arial"/>
                <w:sz w:val="20"/>
                <w:szCs w:val="20"/>
              </w:rPr>
            </w:pPr>
            <w:r w:rsidRPr="00313C00">
              <w:rPr>
                <w:rFonts w:ascii="Century Gothic" w:hAnsi="Century Gothic" w:cs="Arial"/>
                <w:sz w:val="20"/>
                <w:szCs w:val="20"/>
              </w:rPr>
              <w:t xml:space="preserve">Excellent </w:t>
            </w:r>
            <w:r>
              <w:rPr>
                <w:rFonts w:ascii="Century Gothic" w:hAnsi="Century Gothic" w:cs="Arial"/>
                <w:sz w:val="20"/>
                <w:szCs w:val="20"/>
              </w:rPr>
              <w:t xml:space="preserve">manner and </w:t>
            </w:r>
            <w:r w:rsidRPr="00313C00">
              <w:rPr>
                <w:rFonts w:ascii="Century Gothic" w:hAnsi="Century Gothic" w:cs="Arial"/>
                <w:sz w:val="20"/>
                <w:szCs w:val="20"/>
              </w:rPr>
              <w:t>relationship with children</w:t>
            </w:r>
            <w:r>
              <w:rPr>
                <w:rFonts w:ascii="Century Gothic" w:hAnsi="Century Gothic" w:cs="Arial"/>
                <w:sz w:val="20"/>
                <w:szCs w:val="20"/>
              </w:rPr>
              <w:t xml:space="preserve">, colleagues and parents. </w:t>
            </w:r>
          </w:p>
          <w:p w14:paraId="57E38FDE" w14:textId="77777777" w:rsidR="00453B69" w:rsidRDefault="00453B69" w:rsidP="004B043A">
            <w:pPr>
              <w:autoSpaceDE w:val="0"/>
              <w:autoSpaceDN w:val="0"/>
              <w:adjustRightInd w:val="0"/>
              <w:spacing w:after="0"/>
              <w:rPr>
                <w:rFonts w:ascii="Century Gothic" w:hAnsi="Century Gothic" w:cs="Arial"/>
                <w:sz w:val="20"/>
                <w:szCs w:val="20"/>
              </w:rPr>
            </w:pPr>
          </w:p>
          <w:p w14:paraId="50130C51" w14:textId="77777777" w:rsidR="00453B69" w:rsidRPr="00313C00" w:rsidRDefault="00453B69" w:rsidP="004B043A">
            <w:pPr>
              <w:autoSpaceDE w:val="0"/>
              <w:autoSpaceDN w:val="0"/>
              <w:adjustRightInd w:val="0"/>
              <w:spacing w:after="0"/>
              <w:rPr>
                <w:rFonts w:ascii="Century Gothic" w:hAnsi="Century Gothic" w:cs="Arial"/>
                <w:sz w:val="20"/>
                <w:szCs w:val="20"/>
              </w:rPr>
            </w:pPr>
            <w:r w:rsidRPr="00313C00">
              <w:rPr>
                <w:rFonts w:ascii="Century Gothic" w:hAnsi="Century Gothic" w:cs="Arial"/>
                <w:sz w:val="20"/>
                <w:szCs w:val="20"/>
              </w:rPr>
              <w:t>Professional attitude and approach</w:t>
            </w:r>
          </w:p>
          <w:p w14:paraId="05CC6302" w14:textId="420E35C3" w:rsidR="00453B69" w:rsidRDefault="00453B69" w:rsidP="004B043A">
            <w:pPr>
              <w:autoSpaceDE w:val="0"/>
              <w:autoSpaceDN w:val="0"/>
              <w:adjustRightInd w:val="0"/>
              <w:spacing w:after="0"/>
              <w:rPr>
                <w:rFonts w:ascii="Century Gothic" w:hAnsi="Century Gothic" w:cs="Arial"/>
                <w:sz w:val="20"/>
                <w:szCs w:val="20"/>
              </w:rPr>
            </w:pPr>
          </w:p>
          <w:p w14:paraId="36315B2C" w14:textId="77777777" w:rsidR="00453B69" w:rsidRPr="00313C00" w:rsidRDefault="00453B69" w:rsidP="004B043A">
            <w:pPr>
              <w:autoSpaceDE w:val="0"/>
              <w:autoSpaceDN w:val="0"/>
              <w:adjustRightInd w:val="0"/>
              <w:spacing w:after="0"/>
              <w:rPr>
                <w:rFonts w:ascii="Century Gothic" w:hAnsi="Century Gothic" w:cs="Arial"/>
                <w:sz w:val="20"/>
                <w:szCs w:val="20"/>
              </w:rPr>
            </w:pPr>
          </w:p>
          <w:p w14:paraId="0CFF0691" w14:textId="77777777" w:rsidR="00453B69" w:rsidRPr="00313C00" w:rsidRDefault="00453B69" w:rsidP="004B043A">
            <w:pPr>
              <w:autoSpaceDE w:val="0"/>
              <w:autoSpaceDN w:val="0"/>
              <w:adjustRightInd w:val="0"/>
              <w:spacing w:after="0"/>
              <w:rPr>
                <w:rFonts w:ascii="Century Gothic" w:hAnsi="Century Gothic" w:cs="Arial"/>
                <w:sz w:val="20"/>
                <w:szCs w:val="20"/>
              </w:rPr>
            </w:pPr>
            <w:r w:rsidRPr="00313C00">
              <w:rPr>
                <w:rFonts w:ascii="Century Gothic" w:hAnsi="Century Gothic" w:cs="Arial"/>
                <w:sz w:val="20"/>
                <w:szCs w:val="20"/>
              </w:rPr>
              <w:lastRenderedPageBreak/>
              <w:t>Good behaviour management</w:t>
            </w:r>
          </w:p>
          <w:p w14:paraId="2EAB9D0D" w14:textId="77777777" w:rsidR="00453B69" w:rsidRPr="00313C00" w:rsidRDefault="00453B69" w:rsidP="004B043A">
            <w:pPr>
              <w:autoSpaceDE w:val="0"/>
              <w:autoSpaceDN w:val="0"/>
              <w:adjustRightInd w:val="0"/>
              <w:spacing w:after="0"/>
              <w:rPr>
                <w:rFonts w:ascii="Century Gothic" w:hAnsi="Century Gothic" w:cs="Arial"/>
                <w:sz w:val="20"/>
                <w:szCs w:val="20"/>
              </w:rPr>
            </w:pPr>
          </w:p>
          <w:p w14:paraId="08B4D44B" w14:textId="77777777" w:rsidR="00453B69" w:rsidRPr="00313C00" w:rsidRDefault="00453B69" w:rsidP="004B043A">
            <w:pPr>
              <w:autoSpaceDE w:val="0"/>
              <w:autoSpaceDN w:val="0"/>
              <w:adjustRightInd w:val="0"/>
              <w:spacing w:after="0"/>
              <w:rPr>
                <w:rFonts w:ascii="Century Gothic" w:hAnsi="Century Gothic" w:cs="Arial"/>
                <w:sz w:val="20"/>
                <w:szCs w:val="20"/>
              </w:rPr>
            </w:pPr>
            <w:r w:rsidRPr="00313C00">
              <w:rPr>
                <w:rFonts w:ascii="Century Gothic" w:hAnsi="Century Gothic" w:cs="Arial"/>
                <w:sz w:val="20"/>
                <w:szCs w:val="20"/>
              </w:rPr>
              <w:t xml:space="preserve">Proficient I.T. </w:t>
            </w:r>
            <w:r>
              <w:rPr>
                <w:rFonts w:ascii="Century Gothic" w:hAnsi="Century Gothic" w:cs="Arial"/>
                <w:sz w:val="20"/>
                <w:szCs w:val="20"/>
              </w:rPr>
              <w:t>skills</w:t>
            </w:r>
          </w:p>
          <w:p w14:paraId="1C40E92F" w14:textId="77777777" w:rsidR="00453B69" w:rsidRPr="00313C00" w:rsidRDefault="00453B69" w:rsidP="004B043A">
            <w:pPr>
              <w:autoSpaceDE w:val="0"/>
              <w:autoSpaceDN w:val="0"/>
              <w:adjustRightInd w:val="0"/>
              <w:spacing w:after="0"/>
              <w:rPr>
                <w:rFonts w:ascii="Century Gothic" w:hAnsi="Century Gothic" w:cs="Arial"/>
                <w:sz w:val="20"/>
                <w:szCs w:val="20"/>
              </w:rPr>
            </w:pPr>
          </w:p>
          <w:p w14:paraId="013E82CD" w14:textId="77777777" w:rsidR="00453B69" w:rsidRPr="00313C00" w:rsidRDefault="00453B69" w:rsidP="004B043A">
            <w:pPr>
              <w:autoSpaceDE w:val="0"/>
              <w:autoSpaceDN w:val="0"/>
              <w:adjustRightInd w:val="0"/>
              <w:spacing w:after="0"/>
              <w:rPr>
                <w:rFonts w:ascii="Century Gothic" w:hAnsi="Century Gothic" w:cs="Arial"/>
                <w:sz w:val="20"/>
                <w:szCs w:val="20"/>
              </w:rPr>
            </w:pPr>
            <w:r w:rsidRPr="00313C00">
              <w:rPr>
                <w:rFonts w:ascii="Century Gothic" w:hAnsi="Century Gothic" w:cs="Arial"/>
                <w:sz w:val="20"/>
                <w:szCs w:val="20"/>
              </w:rPr>
              <w:t>Ability to carry out specific activities as directed by the professional body e.g.: SALT, OT and physio</w:t>
            </w:r>
          </w:p>
        </w:tc>
        <w:tc>
          <w:tcPr>
            <w:tcW w:w="3697" w:type="dxa"/>
          </w:tcPr>
          <w:p w14:paraId="562C93F7" w14:textId="77777777" w:rsidR="00453B69" w:rsidRPr="00313C00" w:rsidRDefault="00453B69" w:rsidP="004B043A">
            <w:pPr>
              <w:autoSpaceDE w:val="0"/>
              <w:autoSpaceDN w:val="0"/>
              <w:adjustRightInd w:val="0"/>
              <w:spacing w:after="0"/>
              <w:rPr>
                <w:rFonts w:ascii="Century Gothic" w:hAnsi="Century Gothic" w:cs="Arial"/>
                <w:sz w:val="20"/>
                <w:szCs w:val="20"/>
              </w:rPr>
            </w:pPr>
            <w:r w:rsidRPr="00313C00">
              <w:rPr>
                <w:rFonts w:ascii="Century Gothic" w:hAnsi="Century Gothic" w:cs="Arial"/>
                <w:sz w:val="20"/>
                <w:szCs w:val="20"/>
              </w:rPr>
              <w:lastRenderedPageBreak/>
              <w:t>The ability to use sign language (such as Makaton)</w:t>
            </w:r>
          </w:p>
          <w:p w14:paraId="07354BFE" w14:textId="77777777" w:rsidR="00453B69" w:rsidRPr="00313C00" w:rsidRDefault="00453B69" w:rsidP="004B043A">
            <w:pPr>
              <w:autoSpaceDE w:val="0"/>
              <w:autoSpaceDN w:val="0"/>
              <w:adjustRightInd w:val="0"/>
              <w:spacing w:after="0"/>
              <w:rPr>
                <w:rFonts w:ascii="Century Gothic" w:hAnsi="Century Gothic" w:cs="Arial"/>
                <w:sz w:val="20"/>
                <w:szCs w:val="20"/>
              </w:rPr>
            </w:pPr>
          </w:p>
          <w:p w14:paraId="22B10560" w14:textId="77777777" w:rsidR="00453B69" w:rsidRPr="000B2CDB" w:rsidRDefault="00453B69" w:rsidP="004B043A">
            <w:pPr>
              <w:autoSpaceDE w:val="0"/>
              <w:autoSpaceDN w:val="0"/>
              <w:adjustRightInd w:val="0"/>
              <w:spacing w:after="0"/>
              <w:rPr>
                <w:rFonts w:ascii="Century Gothic" w:hAnsi="Century Gothic" w:cs="Arial"/>
                <w:sz w:val="20"/>
                <w:szCs w:val="20"/>
              </w:rPr>
            </w:pPr>
            <w:r>
              <w:rPr>
                <w:rFonts w:ascii="Century Gothic" w:hAnsi="Century Gothic" w:cs="Arial"/>
                <w:sz w:val="20"/>
                <w:szCs w:val="20"/>
              </w:rPr>
              <w:t xml:space="preserve">Knowledge of </w:t>
            </w:r>
            <w:r w:rsidRPr="000B2CDB">
              <w:rPr>
                <w:rFonts w:ascii="Century Gothic" w:hAnsi="Century Gothic"/>
                <w:sz w:val="20"/>
                <w:szCs w:val="20"/>
              </w:rPr>
              <w:t xml:space="preserve">SEND, e.g. ADHD, Autistic Spectrum, Speech and Language needs or similar </w:t>
            </w:r>
          </w:p>
          <w:p w14:paraId="7C27ECE4" w14:textId="77777777" w:rsidR="00453B69" w:rsidRDefault="00453B69" w:rsidP="004B043A">
            <w:pPr>
              <w:autoSpaceDE w:val="0"/>
              <w:autoSpaceDN w:val="0"/>
              <w:adjustRightInd w:val="0"/>
              <w:spacing w:after="0"/>
              <w:rPr>
                <w:rFonts w:ascii="Century Gothic" w:hAnsi="Century Gothic" w:cs="Arial"/>
                <w:sz w:val="20"/>
                <w:szCs w:val="20"/>
              </w:rPr>
            </w:pPr>
          </w:p>
          <w:p w14:paraId="22B7EFCD" w14:textId="77777777" w:rsidR="00453B69" w:rsidRDefault="00453B69" w:rsidP="004B043A">
            <w:pPr>
              <w:autoSpaceDE w:val="0"/>
              <w:autoSpaceDN w:val="0"/>
              <w:adjustRightInd w:val="0"/>
              <w:spacing w:after="0"/>
              <w:rPr>
                <w:rFonts w:ascii="Century Gothic" w:hAnsi="Century Gothic" w:cs="Arial"/>
                <w:sz w:val="20"/>
                <w:szCs w:val="20"/>
              </w:rPr>
            </w:pPr>
            <w:r>
              <w:rPr>
                <w:rFonts w:ascii="Century Gothic" w:hAnsi="Century Gothic" w:cs="Arial"/>
                <w:sz w:val="20"/>
                <w:szCs w:val="20"/>
              </w:rPr>
              <w:t xml:space="preserve">General understanding of the EYFS </w:t>
            </w:r>
          </w:p>
          <w:p w14:paraId="05774073" w14:textId="77777777" w:rsidR="00453B69" w:rsidRDefault="00453B69" w:rsidP="004B043A">
            <w:pPr>
              <w:autoSpaceDE w:val="0"/>
              <w:autoSpaceDN w:val="0"/>
              <w:adjustRightInd w:val="0"/>
              <w:spacing w:after="0"/>
              <w:rPr>
                <w:rFonts w:ascii="Century Gothic" w:hAnsi="Century Gothic" w:cs="Arial"/>
                <w:sz w:val="20"/>
                <w:szCs w:val="20"/>
              </w:rPr>
            </w:pPr>
          </w:p>
          <w:p w14:paraId="4AF03F5D" w14:textId="77777777" w:rsidR="00453B69" w:rsidRDefault="00453B69" w:rsidP="004B043A">
            <w:pPr>
              <w:autoSpaceDE w:val="0"/>
              <w:autoSpaceDN w:val="0"/>
              <w:adjustRightInd w:val="0"/>
              <w:spacing w:after="0"/>
              <w:rPr>
                <w:rFonts w:ascii="Century Gothic" w:hAnsi="Century Gothic" w:cs="Arial"/>
                <w:sz w:val="20"/>
                <w:szCs w:val="20"/>
              </w:rPr>
            </w:pPr>
          </w:p>
          <w:p w14:paraId="7DBBA67A" w14:textId="77777777" w:rsidR="00453B69" w:rsidRDefault="00453B69" w:rsidP="004B043A">
            <w:pPr>
              <w:spacing w:after="0"/>
              <w:rPr>
                <w:rFonts w:ascii="Century Gothic" w:hAnsi="Century Gothic" w:cs="Arial"/>
                <w:sz w:val="20"/>
                <w:szCs w:val="20"/>
              </w:rPr>
            </w:pPr>
          </w:p>
          <w:p w14:paraId="22EE9267" w14:textId="77777777" w:rsidR="00453B69" w:rsidRPr="00313C00" w:rsidRDefault="00453B69" w:rsidP="004B043A">
            <w:pPr>
              <w:autoSpaceDE w:val="0"/>
              <w:autoSpaceDN w:val="0"/>
              <w:adjustRightInd w:val="0"/>
              <w:spacing w:after="0"/>
              <w:rPr>
                <w:rFonts w:ascii="Century Gothic" w:hAnsi="Century Gothic" w:cs="Arial"/>
                <w:sz w:val="20"/>
                <w:szCs w:val="20"/>
              </w:rPr>
            </w:pPr>
          </w:p>
          <w:p w14:paraId="35734B77" w14:textId="77777777" w:rsidR="00453B69" w:rsidRPr="00313C00" w:rsidRDefault="00453B69" w:rsidP="004B043A">
            <w:pPr>
              <w:autoSpaceDE w:val="0"/>
              <w:autoSpaceDN w:val="0"/>
              <w:adjustRightInd w:val="0"/>
              <w:spacing w:after="0"/>
              <w:rPr>
                <w:rFonts w:ascii="Century Gothic" w:hAnsi="Century Gothic" w:cs="Arial"/>
                <w:sz w:val="20"/>
                <w:szCs w:val="20"/>
              </w:rPr>
            </w:pPr>
          </w:p>
        </w:tc>
        <w:tc>
          <w:tcPr>
            <w:tcW w:w="1843" w:type="dxa"/>
          </w:tcPr>
          <w:p w14:paraId="2322EA1A" w14:textId="77777777" w:rsidR="00453B69" w:rsidRPr="00313C00" w:rsidRDefault="00453B69" w:rsidP="004B043A">
            <w:pPr>
              <w:spacing w:after="0"/>
              <w:rPr>
                <w:rFonts w:ascii="Century Gothic" w:hAnsi="Century Gothic" w:cs="Arial"/>
                <w:sz w:val="20"/>
                <w:szCs w:val="20"/>
              </w:rPr>
            </w:pPr>
            <w:r>
              <w:rPr>
                <w:rFonts w:ascii="Century Gothic" w:hAnsi="Century Gothic" w:cs="Arial"/>
                <w:sz w:val="20"/>
                <w:szCs w:val="20"/>
              </w:rPr>
              <w:t>Task</w:t>
            </w:r>
          </w:p>
          <w:p w14:paraId="0D7BA112" w14:textId="77777777" w:rsidR="00453B69" w:rsidRPr="00313C00" w:rsidRDefault="00453B69" w:rsidP="004B043A">
            <w:pPr>
              <w:spacing w:after="0"/>
              <w:rPr>
                <w:rFonts w:ascii="Century Gothic" w:hAnsi="Century Gothic" w:cs="Arial"/>
                <w:sz w:val="20"/>
                <w:szCs w:val="20"/>
              </w:rPr>
            </w:pPr>
          </w:p>
          <w:p w14:paraId="5ADED6CD" w14:textId="77777777" w:rsidR="00453B69" w:rsidRDefault="00453B69" w:rsidP="004B043A">
            <w:pPr>
              <w:spacing w:after="0"/>
              <w:rPr>
                <w:rFonts w:ascii="Century Gothic" w:hAnsi="Century Gothic" w:cs="Arial"/>
                <w:sz w:val="20"/>
                <w:szCs w:val="20"/>
              </w:rPr>
            </w:pPr>
          </w:p>
          <w:p w14:paraId="31E35735" w14:textId="77777777" w:rsidR="00453B69" w:rsidRPr="00313C00" w:rsidRDefault="00453B69" w:rsidP="004B043A">
            <w:pPr>
              <w:spacing w:after="0"/>
              <w:rPr>
                <w:rFonts w:ascii="Century Gothic" w:hAnsi="Century Gothic" w:cs="Arial"/>
                <w:sz w:val="20"/>
                <w:szCs w:val="20"/>
              </w:rPr>
            </w:pPr>
            <w:r w:rsidRPr="00313C00">
              <w:rPr>
                <w:rFonts w:ascii="Century Gothic" w:hAnsi="Century Gothic" w:cs="Arial"/>
                <w:sz w:val="20"/>
                <w:szCs w:val="20"/>
              </w:rPr>
              <w:t>Application form</w:t>
            </w:r>
          </w:p>
          <w:p w14:paraId="799552D5" w14:textId="77777777" w:rsidR="00453B69" w:rsidRPr="00313C00" w:rsidRDefault="00453B69" w:rsidP="004B043A">
            <w:pPr>
              <w:spacing w:after="0"/>
              <w:rPr>
                <w:rFonts w:ascii="Century Gothic" w:hAnsi="Century Gothic" w:cs="Arial"/>
                <w:sz w:val="20"/>
                <w:szCs w:val="20"/>
              </w:rPr>
            </w:pPr>
          </w:p>
          <w:p w14:paraId="7097B9A0" w14:textId="77777777" w:rsidR="00453B69" w:rsidRDefault="00453B69" w:rsidP="004B043A">
            <w:pPr>
              <w:spacing w:after="0"/>
              <w:rPr>
                <w:rFonts w:ascii="Century Gothic" w:hAnsi="Century Gothic" w:cs="Arial"/>
                <w:sz w:val="20"/>
                <w:szCs w:val="20"/>
              </w:rPr>
            </w:pPr>
          </w:p>
          <w:p w14:paraId="07B91FE5" w14:textId="77777777" w:rsidR="00453B69" w:rsidRDefault="00453B69" w:rsidP="004B043A">
            <w:pPr>
              <w:spacing w:after="0"/>
              <w:rPr>
                <w:rFonts w:ascii="Century Gothic" w:hAnsi="Century Gothic" w:cs="Arial"/>
                <w:sz w:val="20"/>
                <w:szCs w:val="20"/>
              </w:rPr>
            </w:pPr>
          </w:p>
          <w:p w14:paraId="640955E7" w14:textId="77777777" w:rsidR="00453B69" w:rsidRPr="00313C00" w:rsidRDefault="00453B69" w:rsidP="004B043A">
            <w:pPr>
              <w:spacing w:after="0"/>
              <w:rPr>
                <w:rFonts w:ascii="Century Gothic" w:hAnsi="Century Gothic" w:cs="Arial"/>
                <w:sz w:val="20"/>
                <w:szCs w:val="20"/>
              </w:rPr>
            </w:pPr>
            <w:r w:rsidRPr="00313C00">
              <w:rPr>
                <w:rFonts w:ascii="Century Gothic" w:hAnsi="Century Gothic" w:cs="Arial"/>
                <w:sz w:val="20"/>
                <w:szCs w:val="20"/>
              </w:rPr>
              <w:t>Task</w:t>
            </w:r>
          </w:p>
          <w:p w14:paraId="55316438" w14:textId="77777777" w:rsidR="00453B69" w:rsidRDefault="00453B69" w:rsidP="004B043A">
            <w:pPr>
              <w:spacing w:after="0"/>
              <w:rPr>
                <w:rFonts w:ascii="Century Gothic" w:hAnsi="Century Gothic" w:cs="Arial"/>
                <w:sz w:val="20"/>
                <w:szCs w:val="20"/>
              </w:rPr>
            </w:pPr>
          </w:p>
          <w:p w14:paraId="5433954A" w14:textId="1E837EF4" w:rsidR="00453B69" w:rsidRDefault="00453B69" w:rsidP="004B043A">
            <w:pPr>
              <w:spacing w:after="0"/>
              <w:rPr>
                <w:rFonts w:ascii="Century Gothic" w:hAnsi="Century Gothic" w:cs="Arial"/>
                <w:sz w:val="20"/>
                <w:szCs w:val="20"/>
              </w:rPr>
            </w:pPr>
          </w:p>
          <w:p w14:paraId="35AA138F" w14:textId="77777777" w:rsidR="00453B69" w:rsidRDefault="00453B69" w:rsidP="004B043A">
            <w:pPr>
              <w:spacing w:after="0"/>
              <w:rPr>
                <w:rFonts w:ascii="Century Gothic" w:hAnsi="Century Gothic" w:cs="Arial"/>
                <w:sz w:val="20"/>
                <w:szCs w:val="20"/>
              </w:rPr>
            </w:pPr>
          </w:p>
          <w:p w14:paraId="59F32AD2" w14:textId="77777777" w:rsidR="00453B69" w:rsidRDefault="00453B69" w:rsidP="004B043A">
            <w:pPr>
              <w:spacing w:after="0"/>
              <w:rPr>
                <w:rFonts w:ascii="Century Gothic" w:hAnsi="Century Gothic" w:cs="Arial"/>
                <w:sz w:val="20"/>
                <w:szCs w:val="20"/>
              </w:rPr>
            </w:pPr>
          </w:p>
          <w:p w14:paraId="60BEAC8E" w14:textId="77777777" w:rsidR="00453B69" w:rsidRPr="00313C00" w:rsidRDefault="00453B69" w:rsidP="004B043A">
            <w:pPr>
              <w:spacing w:after="0"/>
              <w:rPr>
                <w:rFonts w:ascii="Century Gothic" w:hAnsi="Century Gothic" w:cs="Arial"/>
                <w:sz w:val="20"/>
                <w:szCs w:val="20"/>
              </w:rPr>
            </w:pPr>
          </w:p>
          <w:p w14:paraId="0DEE9D81" w14:textId="77777777" w:rsidR="00453B69" w:rsidRPr="00313C00" w:rsidRDefault="00453B69" w:rsidP="004B043A">
            <w:pPr>
              <w:spacing w:after="0"/>
              <w:rPr>
                <w:rFonts w:ascii="Century Gothic" w:hAnsi="Century Gothic" w:cs="Arial"/>
                <w:sz w:val="20"/>
                <w:szCs w:val="20"/>
              </w:rPr>
            </w:pPr>
            <w:r w:rsidRPr="00313C00">
              <w:rPr>
                <w:rFonts w:ascii="Century Gothic" w:hAnsi="Century Gothic" w:cs="Arial"/>
                <w:sz w:val="20"/>
                <w:szCs w:val="20"/>
              </w:rPr>
              <w:t>Interview</w:t>
            </w:r>
          </w:p>
          <w:p w14:paraId="161D1025" w14:textId="77777777" w:rsidR="00453B69" w:rsidRPr="00313C00" w:rsidRDefault="00453B69" w:rsidP="004B043A">
            <w:pPr>
              <w:spacing w:after="0"/>
              <w:rPr>
                <w:rFonts w:ascii="Century Gothic" w:hAnsi="Century Gothic" w:cs="Arial"/>
                <w:sz w:val="20"/>
                <w:szCs w:val="20"/>
              </w:rPr>
            </w:pPr>
          </w:p>
          <w:p w14:paraId="74010A58" w14:textId="77777777" w:rsidR="00453B69" w:rsidRDefault="00453B69" w:rsidP="004B043A">
            <w:pPr>
              <w:spacing w:after="0"/>
              <w:rPr>
                <w:rFonts w:ascii="Century Gothic" w:hAnsi="Century Gothic" w:cs="Arial"/>
                <w:sz w:val="20"/>
                <w:szCs w:val="20"/>
              </w:rPr>
            </w:pPr>
          </w:p>
          <w:p w14:paraId="770521EF" w14:textId="58BD2246" w:rsidR="00453B69" w:rsidRDefault="00453B69" w:rsidP="004B043A">
            <w:pPr>
              <w:spacing w:after="0"/>
              <w:rPr>
                <w:rFonts w:ascii="Century Gothic" w:hAnsi="Century Gothic" w:cs="Arial"/>
                <w:sz w:val="20"/>
                <w:szCs w:val="20"/>
              </w:rPr>
            </w:pPr>
          </w:p>
          <w:p w14:paraId="6AD8C2A6" w14:textId="18B057BD" w:rsidR="00453B69" w:rsidRDefault="00453B69" w:rsidP="004B043A">
            <w:pPr>
              <w:spacing w:after="0"/>
              <w:rPr>
                <w:rFonts w:ascii="Century Gothic" w:hAnsi="Century Gothic" w:cs="Arial"/>
                <w:sz w:val="20"/>
                <w:szCs w:val="20"/>
              </w:rPr>
            </w:pPr>
          </w:p>
          <w:p w14:paraId="4022A3D5" w14:textId="0BF408BC" w:rsidR="00453B69" w:rsidRDefault="00453B69" w:rsidP="004B043A">
            <w:pPr>
              <w:spacing w:after="0"/>
              <w:rPr>
                <w:rFonts w:ascii="Century Gothic" w:hAnsi="Century Gothic" w:cs="Arial"/>
                <w:sz w:val="20"/>
                <w:szCs w:val="20"/>
              </w:rPr>
            </w:pPr>
          </w:p>
          <w:p w14:paraId="2BFFCC6B" w14:textId="0F520096" w:rsidR="00453B69" w:rsidRDefault="00453B69" w:rsidP="004B043A">
            <w:pPr>
              <w:spacing w:after="0"/>
              <w:rPr>
                <w:rFonts w:ascii="Century Gothic" w:hAnsi="Century Gothic" w:cs="Arial"/>
                <w:sz w:val="20"/>
                <w:szCs w:val="20"/>
              </w:rPr>
            </w:pPr>
          </w:p>
          <w:p w14:paraId="57ED3A8E" w14:textId="42EC3F0A" w:rsidR="00453B69" w:rsidRDefault="00453B69" w:rsidP="004B043A">
            <w:pPr>
              <w:spacing w:after="0"/>
              <w:rPr>
                <w:rFonts w:ascii="Century Gothic" w:hAnsi="Century Gothic" w:cs="Arial"/>
                <w:sz w:val="20"/>
                <w:szCs w:val="20"/>
              </w:rPr>
            </w:pPr>
          </w:p>
          <w:p w14:paraId="7C3B3A38" w14:textId="07358383" w:rsidR="00453B69" w:rsidRDefault="00453B69" w:rsidP="004B043A">
            <w:pPr>
              <w:spacing w:after="0"/>
              <w:rPr>
                <w:rFonts w:ascii="Century Gothic" w:hAnsi="Century Gothic" w:cs="Arial"/>
                <w:sz w:val="20"/>
                <w:szCs w:val="20"/>
              </w:rPr>
            </w:pPr>
          </w:p>
          <w:p w14:paraId="3ECC1F6A" w14:textId="77777777" w:rsidR="00453B69" w:rsidRDefault="00453B69" w:rsidP="004B043A">
            <w:pPr>
              <w:spacing w:after="0"/>
              <w:rPr>
                <w:rFonts w:ascii="Century Gothic" w:hAnsi="Century Gothic" w:cs="Arial"/>
                <w:sz w:val="20"/>
                <w:szCs w:val="20"/>
              </w:rPr>
            </w:pPr>
          </w:p>
          <w:p w14:paraId="1AF3B78D" w14:textId="77777777" w:rsidR="00453B69" w:rsidRPr="00313C00" w:rsidRDefault="00453B69" w:rsidP="004B043A">
            <w:pPr>
              <w:spacing w:after="0"/>
              <w:rPr>
                <w:rFonts w:ascii="Century Gothic" w:hAnsi="Century Gothic" w:cs="Arial"/>
                <w:sz w:val="20"/>
                <w:szCs w:val="20"/>
              </w:rPr>
            </w:pPr>
            <w:r w:rsidRPr="00313C00">
              <w:rPr>
                <w:rFonts w:ascii="Century Gothic" w:hAnsi="Century Gothic" w:cs="Arial"/>
                <w:sz w:val="20"/>
                <w:szCs w:val="20"/>
              </w:rPr>
              <w:t>Application form</w:t>
            </w:r>
          </w:p>
        </w:tc>
      </w:tr>
      <w:tr w:rsidR="00453B69" w:rsidRPr="00DB5E6F" w14:paraId="2AC47BED" w14:textId="77777777" w:rsidTr="004B043A">
        <w:trPr>
          <w:trHeight w:val="981"/>
        </w:trPr>
        <w:tc>
          <w:tcPr>
            <w:tcW w:w="1621" w:type="dxa"/>
            <w:vAlign w:val="center"/>
          </w:tcPr>
          <w:p w14:paraId="1E14440B" w14:textId="77777777" w:rsidR="00453B69" w:rsidRPr="00313C00" w:rsidRDefault="00453B69" w:rsidP="004B043A">
            <w:pPr>
              <w:spacing w:after="0"/>
              <w:rPr>
                <w:rFonts w:ascii="Century Gothic" w:hAnsi="Century Gothic" w:cs="Arial"/>
                <w:b/>
                <w:sz w:val="20"/>
                <w:szCs w:val="20"/>
              </w:rPr>
            </w:pPr>
            <w:r w:rsidRPr="00313C00">
              <w:rPr>
                <w:rFonts w:ascii="Century Gothic" w:hAnsi="Century Gothic" w:cs="Arial"/>
                <w:b/>
                <w:sz w:val="20"/>
                <w:szCs w:val="20"/>
              </w:rPr>
              <w:lastRenderedPageBreak/>
              <w:t>Personal competencies and qualities</w:t>
            </w:r>
          </w:p>
        </w:tc>
        <w:tc>
          <w:tcPr>
            <w:tcW w:w="3508" w:type="dxa"/>
          </w:tcPr>
          <w:p w14:paraId="0A8326CD" w14:textId="77777777" w:rsidR="00453B69" w:rsidRPr="00313C00" w:rsidRDefault="00453B69" w:rsidP="004B043A">
            <w:pPr>
              <w:rPr>
                <w:rFonts w:ascii="Century Gothic" w:hAnsi="Century Gothic" w:cs="Arial"/>
                <w:bCs/>
                <w:sz w:val="20"/>
                <w:szCs w:val="20"/>
              </w:rPr>
            </w:pPr>
            <w:r w:rsidRPr="0068102C">
              <w:rPr>
                <w:rFonts w:ascii="Century Gothic" w:hAnsi="Century Gothic"/>
                <w:sz w:val="20"/>
                <w:szCs w:val="20"/>
                <w:lang w:eastAsia="en-GB"/>
              </w:rPr>
              <w:t>A positive, proactive attitude and the ability to work well as part of a team</w:t>
            </w:r>
            <w:r w:rsidRPr="00795598">
              <w:rPr>
                <w:sz w:val="24"/>
                <w:szCs w:val="24"/>
                <w:lang w:eastAsia="en-GB"/>
              </w:rPr>
              <w:t>.</w:t>
            </w:r>
          </w:p>
          <w:p w14:paraId="647440EA" w14:textId="77777777" w:rsidR="00453B69" w:rsidRPr="0068102C" w:rsidRDefault="00453B69" w:rsidP="004B043A">
            <w:pPr>
              <w:rPr>
                <w:rFonts w:ascii="Century Gothic" w:hAnsi="Century Gothic"/>
                <w:sz w:val="20"/>
                <w:szCs w:val="20"/>
                <w:lang w:eastAsia="en-GB"/>
              </w:rPr>
            </w:pPr>
            <w:r w:rsidRPr="0068102C">
              <w:rPr>
                <w:rFonts w:ascii="Century Gothic" w:hAnsi="Century Gothic"/>
                <w:sz w:val="20"/>
                <w:szCs w:val="20"/>
                <w:lang w:eastAsia="en-GB"/>
              </w:rPr>
              <w:t>A child-centred approach, placing the needs of the children at the heart of everything you do.</w:t>
            </w:r>
          </w:p>
          <w:p w14:paraId="5AEB44EC" w14:textId="77777777" w:rsidR="00453B69" w:rsidRDefault="00453B69" w:rsidP="004B043A">
            <w:pPr>
              <w:rPr>
                <w:rFonts w:ascii="Century Gothic" w:hAnsi="Century Gothic" w:cs="Arial"/>
                <w:bCs/>
                <w:sz w:val="20"/>
                <w:szCs w:val="20"/>
              </w:rPr>
            </w:pPr>
            <w:r w:rsidRPr="00313C00">
              <w:rPr>
                <w:rFonts w:ascii="Century Gothic" w:hAnsi="Century Gothic" w:cs="Arial"/>
                <w:bCs/>
                <w:sz w:val="20"/>
                <w:szCs w:val="20"/>
              </w:rPr>
              <w:t>Good communication</w:t>
            </w:r>
            <w:r>
              <w:rPr>
                <w:rFonts w:ascii="Century Gothic" w:hAnsi="Century Gothic" w:cs="Arial"/>
                <w:bCs/>
                <w:sz w:val="20"/>
                <w:szCs w:val="20"/>
              </w:rPr>
              <w:t xml:space="preserve"> and interpersonal skills</w:t>
            </w:r>
          </w:p>
          <w:p w14:paraId="0EBFEB80" w14:textId="77777777" w:rsidR="00453B69" w:rsidRDefault="00453B69" w:rsidP="004B043A">
            <w:pPr>
              <w:spacing w:after="0"/>
              <w:rPr>
                <w:rFonts w:ascii="Century Gothic" w:hAnsi="Century Gothic"/>
                <w:sz w:val="20"/>
                <w:szCs w:val="20"/>
                <w:lang w:eastAsia="en-GB"/>
              </w:rPr>
            </w:pPr>
            <w:r w:rsidRPr="00B11294">
              <w:rPr>
                <w:rFonts w:ascii="Century Gothic" w:hAnsi="Century Gothic"/>
                <w:sz w:val="20"/>
                <w:szCs w:val="20"/>
                <w:lang w:eastAsia="en-GB"/>
              </w:rPr>
              <w:t>Remain flexible and adjust approaches to meet the unique needs of each child.</w:t>
            </w:r>
          </w:p>
          <w:p w14:paraId="73BA5833" w14:textId="77777777" w:rsidR="00453B69" w:rsidRPr="00B11294" w:rsidRDefault="00453B69" w:rsidP="004B043A">
            <w:pPr>
              <w:spacing w:after="0"/>
              <w:rPr>
                <w:rFonts w:ascii="Century Gothic" w:hAnsi="Century Gothic"/>
                <w:sz w:val="20"/>
                <w:szCs w:val="20"/>
                <w:lang w:eastAsia="en-GB"/>
              </w:rPr>
            </w:pPr>
          </w:p>
          <w:p w14:paraId="4ED6A067" w14:textId="77777777" w:rsidR="00453B69" w:rsidRDefault="00453B69" w:rsidP="004B043A">
            <w:pPr>
              <w:spacing w:after="0"/>
              <w:rPr>
                <w:rFonts w:ascii="Century Gothic" w:hAnsi="Century Gothic"/>
                <w:sz w:val="20"/>
                <w:szCs w:val="20"/>
                <w:lang w:eastAsia="en-GB"/>
              </w:rPr>
            </w:pPr>
            <w:r w:rsidRPr="00B11294">
              <w:rPr>
                <w:rFonts w:ascii="Century Gothic" w:hAnsi="Century Gothic"/>
                <w:sz w:val="20"/>
                <w:szCs w:val="20"/>
                <w:lang w:eastAsia="en-GB"/>
              </w:rPr>
              <w:t>Navigate challenging behaviours or situations calmly and constructively, promoting positive outcomes.</w:t>
            </w:r>
          </w:p>
          <w:p w14:paraId="1AD45D45" w14:textId="77777777" w:rsidR="00453B69" w:rsidRPr="0068102C" w:rsidRDefault="00453B69" w:rsidP="004B043A">
            <w:pPr>
              <w:spacing w:after="0"/>
              <w:rPr>
                <w:rFonts w:ascii="Century Gothic" w:hAnsi="Century Gothic"/>
                <w:sz w:val="20"/>
                <w:szCs w:val="20"/>
                <w:lang w:eastAsia="en-GB"/>
              </w:rPr>
            </w:pPr>
          </w:p>
          <w:p w14:paraId="600AEF57" w14:textId="77777777" w:rsidR="00453B69" w:rsidRPr="00313C00" w:rsidRDefault="00453B69" w:rsidP="004B043A">
            <w:pPr>
              <w:rPr>
                <w:rFonts w:ascii="Century Gothic" w:hAnsi="Century Gothic" w:cs="Arial"/>
                <w:bCs/>
                <w:sz w:val="20"/>
                <w:szCs w:val="20"/>
              </w:rPr>
            </w:pPr>
            <w:r w:rsidRPr="0068102C">
              <w:rPr>
                <w:rFonts w:ascii="Century Gothic" w:hAnsi="Century Gothic"/>
                <w:sz w:val="20"/>
                <w:szCs w:val="20"/>
                <w:lang w:eastAsia="en-GB"/>
              </w:rPr>
              <w:t>Respect and value the diversity of children and their families, ensuring an inclusive approach to support</w:t>
            </w:r>
            <w:r w:rsidRPr="00795598">
              <w:rPr>
                <w:sz w:val="24"/>
                <w:szCs w:val="24"/>
                <w:lang w:eastAsia="en-GB"/>
              </w:rPr>
              <w:t>.</w:t>
            </w:r>
          </w:p>
        </w:tc>
        <w:tc>
          <w:tcPr>
            <w:tcW w:w="3697" w:type="dxa"/>
          </w:tcPr>
          <w:p w14:paraId="1E8CBD31" w14:textId="77777777" w:rsidR="00453B69" w:rsidRPr="00313C00" w:rsidRDefault="00453B69" w:rsidP="004B043A">
            <w:pPr>
              <w:rPr>
                <w:rFonts w:ascii="Century Gothic" w:hAnsi="Century Gothic" w:cs="Arial"/>
                <w:bCs/>
                <w:sz w:val="20"/>
                <w:szCs w:val="20"/>
              </w:rPr>
            </w:pPr>
          </w:p>
          <w:p w14:paraId="1842B973" w14:textId="77777777" w:rsidR="00453B69" w:rsidRPr="00313C00" w:rsidRDefault="00453B69" w:rsidP="004B043A">
            <w:pPr>
              <w:rPr>
                <w:rFonts w:ascii="Century Gothic" w:hAnsi="Century Gothic" w:cs="Arial"/>
                <w:bCs/>
                <w:sz w:val="20"/>
                <w:szCs w:val="20"/>
              </w:rPr>
            </w:pPr>
          </w:p>
        </w:tc>
        <w:tc>
          <w:tcPr>
            <w:tcW w:w="1843" w:type="dxa"/>
          </w:tcPr>
          <w:p w14:paraId="52D1308A" w14:textId="77777777" w:rsidR="00453B69" w:rsidRPr="00313C00" w:rsidRDefault="00453B69" w:rsidP="004B043A">
            <w:pPr>
              <w:spacing w:after="0"/>
              <w:rPr>
                <w:rFonts w:ascii="Century Gothic" w:hAnsi="Century Gothic" w:cs="Arial"/>
                <w:sz w:val="20"/>
                <w:szCs w:val="20"/>
              </w:rPr>
            </w:pPr>
            <w:r w:rsidRPr="00313C00">
              <w:rPr>
                <w:rFonts w:ascii="Century Gothic" w:hAnsi="Century Gothic" w:cs="Arial"/>
                <w:sz w:val="20"/>
                <w:szCs w:val="20"/>
              </w:rPr>
              <w:t>Interview</w:t>
            </w:r>
          </w:p>
          <w:p w14:paraId="3E400E13" w14:textId="77777777" w:rsidR="00453B69" w:rsidRPr="00313C00" w:rsidRDefault="00453B69" w:rsidP="004B043A">
            <w:pPr>
              <w:spacing w:after="0"/>
              <w:rPr>
                <w:rFonts w:ascii="Century Gothic" w:hAnsi="Century Gothic" w:cs="Arial"/>
                <w:sz w:val="20"/>
                <w:szCs w:val="20"/>
              </w:rPr>
            </w:pPr>
          </w:p>
          <w:p w14:paraId="264B1DD7" w14:textId="77777777" w:rsidR="00453B69" w:rsidRPr="00313C00" w:rsidRDefault="00453B69" w:rsidP="00453B69">
            <w:pPr>
              <w:spacing w:after="0"/>
              <w:rPr>
                <w:rFonts w:ascii="Century Gothic" w:hAnsi="Century Gothic" w:cs="Arial"/>
                <w:sz w:val="20"/>
                <w:szCs w:val="20"/>
              </w:rPr>
            </w:pPr>
          </w:p>
        </w:tc>
      </w:tr>
    </w:tbl>
    <w:p w14:paraId="64B47162" w14:textId="77777777" w:rsidR="00453B69" w:rsidRPr="005C7E9E" w:rsidRDefault="00453B69" w:rsidP="005C7E9E">
      <w:pPr>
        <w:ind w:right="389"/>
        <w:rPr>
          <w:rFonts w:ascii="Century Gothic" w:hAnsi="Century Gothic" w:cs="Arial"/>
        </w:rPr>
      </w:pPr>
    </w:p>
    <w:sectPr w:rsidR="00453B69" w:rsidRPr="005C7E9E" w:rsidSect="000967CA">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C6B39" w14:textId="77777777" w:rsidR="00E14D56" w:rsidRDefault="00E14D56" w:rsidP="00BF144D">
      <w:pPr>
        <w:spacing w:after="0"/>
      </w:pPr>
      <w:r>
        <w:separator/>
      </w:r>
    </w:p>
  </w:endnote>
  <w:endnote w:type="continuationSeparator" w:id="0">
    <w:p w14:paraId="485E6E40" w14:textId="77777777" w:rsidR="00E14D56" w:rsidRDefault="00E14D56" w:rsidP="00BF144D">
      <w:pPr>
        <w:spacing w:after="0"/>
      </w:pPr>
      <w:r>
        <w:continuationSeparator/>
      </w:r>
    </w:p>
  </w:endnote>
  <w:endnote w:type="continuationNotice" w:id="1">
    <w:p w14:paraId="5B7BD3DD" w14:textId="77777777" w:rsidR="00060A4A" w:rsidRDefault="00060A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81FCC" w14:textId="6E6CAF1F" w:rsidR="00BF144D" w:rsidRPr="00BF144D" w:rsidRDefault="00BF144D" w:rsidP="00BF144D">
    <w:pPr>
      <w:pStyle w:val="Footer"/>
      <w:jc w:val="right"/>
      <w:rPr>
        <w:rFonts w:ascii="Century Gothic" w:hAnsi="Century Gothic"/>
      </w:rPr>
    </w:pPr>
    <w:r w:rsidRPr="00BF144D">
      <w:rPr>
        <w:rFonts w:ascii="Century Gothic" w:hAnsi="Century Gothic"/>
      </w:rPr>
      <w:t xml:space="preserve">Updated </w:t>
    </w:r>
    <w:r w:rsidR="00453B69">
      <w:rPr>
        <w:rFonts w:ascii="Century Gothic" w:hAnsi="Century Gothic"/>
      </w:rPr>
      <w:t>January 202</w:t>
    </w:r>
    <w:r w:rsidR="00D22019">
      <w:rPr>
        <w:rFonts w:ascii="Century Gothic" w:hAnsi="Century Gothic"/>
      </w:rPr>
      <w:t>5</w:t>
    </w:r>
  </w:p>
  <w:p w14:paraId="61F8B47E" w14:textId="77777777" w:rsidR="00BF144D" w:rsidRDefault="00BF1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439D1" w14:textId="77777777" w:rsidR="00E14D56" w:rsidRDefault="00E14D56" w:rsidP="00BF144D">
      <w:pPr>
        <w:spacing w:after="0"/>
      </w:pPr>
      <w:r>
        <w:separator/>
      </w:r>
    </w:p>
  </w:footnote>
  <w:footnote w:type="continuationSeparator" w:id="0">
    <w:p w14:paraId="352A74F1" w14:textId="77777777" w:rsidR="00E14D56" w:rsidRDefault="00E14D56" w:rsidP="00BF144D">
      <w:pPr>
        <w:spacing w:after="0"/>
      </w:pPr>
      <w:r>
        <w:continuationSeparator/>
      </w:r>
    </w:p>
  </w:footnote>
  <w:footnote w:type="continuationNotice" w:id="1">
    <w:p w14:paraId="16159A3C" w14:textId="77777777" w:rsidR="00060A4A" w:rsidRDefault="00060A4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D6554"/>
    <w:multiLevelType w:val="hybridMultilevel"/>
    <w:tmpl w:val="43929CF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0019C0"/>
    <w:multiLevelType w:val="hybridMultilevel"/>
    <w:tmpl w:val="2F5E8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371A2C"/>
    <w:multiLevelType w:val="hybridMultilevel"/>
    <w:tmpl w:val="8F2CF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xtTA1N7YwMDCxNDNV0lEKTi0uzszPAykwrgUA6VsQWSwAAAA="/>
  </w:docVars>
  <w:rsids>
    <w:rsidRoot w:val="000967CA"/>
    <w:rsid w:val="00060A4A"/>
    <w:rsid w:val="000967CA"/>
    <w:rsid w:val="000D27B6"/>
    <w:rsid w:val="000D5F30"/>
    <w:rsid w:val="000F0314"/>
    <w:rsid w:val="0013055C"/>
    <w:rsid w:val="00146C3F"/>
    <w:rsid w:val="001B2860"/>
    <w:rsid w:val="001B7589"/>
    <w:rsid w:val="002A7637"/>
    <w:rsid w:val="00362C67"/>
    <w:rsid w:val="003B4186"/>
    <w:rsid w:val="00417229"/>
    <w:rsid w:val="00453B69"/>
    <w:rsid w:val="0052489F"/>
    <w:rsid w:val="00536DA4"/>
    <w:rsid w:val="005B6DD3"/>
    <w:rsid w:val="005C7E9E"/>
    <w:rsid w:val="005E3A56"/>
    <w:rsid w:val="00695C28"/>
    <w:rsid w:val="006F0BC1"/>
    <w:rsid w:val="0078677E"/>
    <w:rsid w:val="007D1F8F"/>
    <w:rsid w:val="008610D5"/>
    <w:rsid w:val="00886A3A"/>
    <w:rsid w:val="00961CAB"/>
    <w:rsid w:val="00987D00"/>
    <w:rsid w:val="00B52904"/>
    <w:rsid w:val="00BF144D"/>
    <w:rsid w:val="00C317C5"/>
    <w:rsid w:val="00C317E8"/>
    <w:rsid w:val="00C60054"/>
    <w:rsid w:val="00C86F45"/>
    <w:rsid w:val="00C96AF1"/>
    <w:rsid w:val="00CD35EA"/>
    <w:rsid w:val="00D07350"/>
    <w:rsid w:val="00D100F1"/>
    <w:rsid w:val="00D22019"/>
    <w:rsid w:val="00D65AD2"/>
    <w:rsid w:val="00E14D56"/>
    <w:rsid w:val="00E1681A"/>
    <w:rsid w:val="00E87F27"/>
    <w:rsid w:val="00EF2E8A"/>
    <w:rsid w:val="00F4690F"/>
    <w:rsid w:val="00FE7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2B93A"/>
  <w15:chartTrackingRefBased/>
  <w15:docId w15:val="{05E088BE-42A0-46BA-8E1F-FB891D3CD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7CA"/>
    <w:pPr>
      <w:spacing w:after="24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90F"/>
    <w:pPr>
      <w:ind w:left="720"/>
      <w:contextualSpacing/>
    </w:pPr>
  </w:style>
  <w:style w:type="paragraph" w:styleId="Header">
    <w:name w:val="header"/>
    <w:basedOn w:val="Normal"/>
    <w:link w:val="HeaderChar"/>
    <w:unhideWhenUsed/>
    <w:rsid w:val="00BF144D"/>
    <w:pPr>
      <w:tabs>
        <w:tab w:val="center" w:pos="4513"/>
        <w:tab w:val="right" w:pos="9026"/>
      </w:tabs>
      <w:spacing w:after="0"/>
    </w:pPr>
  </w:style>
  <w:style w:type="character" w:customStyle="1" w:styleId="HeaderChar">
    <w:name w:val="Header Char"/>
    <w:basedOn w:val="DefaultParagraphFont"/>
    <w:link w:val="Header"/>
    <w:rsid w:val="00BF144D"/>
    <w:rPr>
      <w:rFonts w:ascii="Times New Roman" w:eastAsia="Times New Roman" w:hAnsi="Times New Roman" w:cs="Times New Roman"/>
    </w:rPr>
  </w:style>
  <w:style w:type="paragraph" w:styleId="Footer">
    <w:name w:val="footer"/>
    <w:basedOn w:val="Normal"/>
    <w:link w:val="FooterChar"/>
    <w:uiPriority w:val="99"/>
    <w:unhideWhenUsed/>
    <w:rsid w:val="00BF144D"/>
    <w:pPr>
      <w:tabs>
        <w:tab w:val="center" w:pos="4513"/>
        <w:tab w:val="right" w:pos="9026"/>
      </w:tabs>
      <w:spacing w:after="0"/>
    </w:pPr>
  </w:style>
  <w:style w:type="character" w:customStyle="1" w:styleId="FooterChar">
    <w:name w:val="Footer Char"/>
    <w:basedOn w:val="DefaultParagraphFont"/>
    <w:link w:val="Footer"/>
    <w:uiPriority w:val="99"/>
    <w:rsid w:val="00BF144D"/>
    <w:rPr>
      <w:rFonts w:ascii="Times New Roman" w:eastAsia="Times New Roman" w:hAnsi="Times New Roman" w:cs="Times New Roman"/>
    </w:rPr>
  </w:style>
  <w:style w:type="paragraph" w:styleId="Revision">
    <w:name w:val="Revision"/>
    <w:hidden/>
    <w:uiPriority w:val="99"/>
    <w:semiHidden/>
    <w:rsid w:val="00146C3F"/>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5F6986615C17409E1C32626190B7C2" ma:contentTypeVersion="15" ma:contentTypeDescription="Create a new document." ma:contentTypeScope="" ma:versionID="3e169319eedcbc2d5a8a805dbd81d48c">
  <xsd:schema xmlns:xsd="http://www.w3.org/2001/XMLSchema" xmlns:xs="http://www.w3.org/2001/XMLSchema" xmlns:p="http://schemas.microsoft.com/office/2006/metadata/properties" xmlns:ns2="870094bd-5071-4a21-8af4-e39143085fd8" xmlns:ns3="2495462d-6aa6-46ec-b293-cc0d0eef2883" targetNamespace="http://schemas.microsoft.com/office/2006/metadata/properties" ma:root="true" ma:fieldsID="b2d50c48548172ee7d98248d59f4c2dc" ns2:_="" ns3:_="">
    <xsd:import namespace="870094bd-5071-4a21-8af4-e39143085fd8"/>
    <xsd:import namespace="2495462d-6aa6-46ec-b293-cc0d0eef28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094bd-5071-4a21-8af4-e39143085f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44d6d30-9e0a-49e2-b08f-96412a044bb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95462d-6aa6-46ec-b293-cc0d0eef288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b05d4d6-92f2-4a1c-80ae-f798af9e294e}" ma:internalName="TaxCatchAll" ma:showField="CatchAllData" ma:web="2495462d-6aa6-46ec-b293-cc0d0eef28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495462d-6aa6-46ec-b293-cc0d0eef2883" xsi:nil="true"/>
    <lcf76f155ced4ddcb4097134ff3c332f xmlns="870094bd-5071-4a21-8af4-e39143085f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5F7CA0-B771-49FC-B182-4814EE5EC2FD}">
  <ds:schemaRefs>
    <ds:schemaRef ds:uri="http://schemas.microsoft.com/sharepoint/v3/contenttype/forms"/>
  </ds:schemaRefs>
</ds:datastoreItem>
</file>

<file path=customXml/itemProps2.xml><?xml version="1.0" encoding="utf-8"?>
<ds:datastoreItem xmlns:ds="http://schemas.openxmlformats.org/officeDocument/2006/customXml" ds:itemID="{930BF718-2B5D-4733-B475-9862E487A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094bd-5071-4a21-8af4-e39143085fd8"/>
    <ds:schemaRef ds:uri="2495462d-6aa6-46ec-b293-cc0d0eef2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D52D5C-4598-448D-BAE6-30E4E13DFBC6}">
  <ds:schemaRefs>
    <ds:schemaRef ds:uri="http://schemas.microsoft.com/office/2006/metadata/properties"/>
    <ds:schemaRef ds:uri="http://schemas.microsoft.com/office/infopath/2007/PartnerControls"/>
    <ds:schemaRef ds:uri="2495462d-6aa6-46ec-b293-cc0d0eef2883"/>
    <ds:schemaRef ds:uri="870094bd-5071-4a21-8af4-e39143085fd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Pilgrims School</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Morales</dc:creator>
  <cp:keywords/>
  <dc:description/>
  <cp:lastModifiedBy>Jo Thompson (STAFF)</cp:lastModifiedBy>
  <cp:revision>4</cp:revision>
  <dcterms:created xsi:type="dcterms:W3CDTF">2025-01-08T08:30:00Z</dcterms:created>
  <dcterms:modified xsi:type="dcterms:W3CDTF">2025-01-08T08:31:00Z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0x010100315F6986615C17409E1C32626190B7C2</vt:lpwstr>
  </property>
</Properties>
</file>